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07E3D" w14:textId="42513C49" w:rsidR="00AE00AA" w:rsidRPr="00AB42EB" w:rsidRDefault="000E3894" w:rsidP="00AB42EB">
      <w:pPr>
        <w:tabs>
          <w:tab w:val="left" w:pos="6804"/>
        </w:tabs>
        <w:spacing w:line="300" w:lineRule="auto"/>
        <w:ind w:right="-428"/>
        <w:outlineLvl w:val="0"/>
        <w:rPr>
          <w:rFonts w:cs="Arial"/>
          <w:b/>
          <w:bCs/>
          <w:sz w:val="32"/>
          <w:szCs w:val="32"/>
        </w:rPr>
      </w:pPr>
      <w:r>
        <w:rPr>
          <w:rFonts w:ascii="Arial Rounded MT Bold" w:hAnsi="Arial Rounded MT Bold"/>
          <w:sz w:val="32"/>
          <w:szCs w:val="32"/>
        </w:rPr>
        <w:tab/>
      </w:r>
      <w:r w:rsidR="001771E2" w:rsidRPr="00AB42EB">
        <w:rPr>
          <w:rFonts w:cs="Arial"/>
          <w:b/>
          <w:bCs/>
          <w:sz w:val="32"/>
          <w:szCs w:val="32"/>
        </w:rPr>
        <w:t>Fachbericht</w:t>
      </w:r>
    </w:p>
    <w:p w14:paraId="2537D6CF" w14:textId="4DD49B76" w:rsidR="00C3096A" w:rsidRDefault="002C7CB3" w:rsidP="00AB42EB">
      <w:pPr>
        <w:tabs>
          <w:tab w:val="left" w:pos="6804"/>
        </w:tabs>
        <w:spacing w:line="300" w:lineRule="auto"/>
        <w:rPr>
          <w:sz w:val="24"/>
          <w:szCs w:val="24"/>
        </w:rPr>
      </w:pPr>
      <w:r>
        <w:rPr>
          <w:sz w:val="24"/>
          <w:szCs w:val="24"/>
        </w:rPr>
        <w:tab/>
      </w:r>
      <w:r w:rsidR="00A26EC5">
        <w:rPr>
          <w:sz w:val="24"/>
          <w:szCs w:val="24"/>
        </w:rPr>
        <w:t>2</w:t>
      </w:r>
      <w:r w:rsidR="00D22601">
        <w:rPr>
          <w:sz w:val="24"/>
          <w:szCs w:val="24"/>
        </w:rPr>
        <w:t>8</w:t>
      </w:r>
      <w:r w:rsidR="00C3096A" w:rsidRPr="008D2230">
        <w:rPr>
          <w:sz w:val="24"/>
          <w:szCs w:val="24"/>
        </w:rPr>
        <w:t xml:space="preserve">. </w:t>
      </w:r>
      <w:r w:rsidR="00A26EC5">
        <w:rPr>
          <w:sz w:val="24"/>
          <w:szCs w:val="24"/>
        </w:rPr>
        <w:t>Oktober</w:t>
      </w:r>
      <w:r w:rsidR="00A307CB">
        <w:rPr>
          <w:sz w:val="24"/>
          <w:szCs w:val="24"/>
        </w:rPr>
        <w:t xml:space="preserve"> 20</w:t>
      </w:r>
      <w:r w:rsidR="00A11779">
        <w:rPr>
          <w:sz w:val="24"/>
          <w:szCs w:val="24"/>
        </w:rPr>
        <w:t>20</w:t>
      </w:r>
    </w:p>
    <w:p w14:paraId="6A388535" w14:textId="77777777" w:rsidR="00D653C9" w:rsidRDefault="00D653C9" w:rsidP="00AB42EB">
      <w:pPr>
        <w:spacing w:line="300" w:lineRule="auto"/>
        <w:jc w:val="right"/>
        <w:rPr>
          <w:sz w:val="24"/>
          <w:szCs w:val="24"/>
        </w:rPr>
      </w:pPr>
    </w:p>
    <w:p w14:paraId="6822C45D" w14:textId="77777777" w:rsidR="009C3065" w:rsidRDefault="008D6871" w:rsidP="00AB42EB">
      <w:pPr>
        <w:tabs>
          <w:tab w:val="left" w:pos="495"/>
        </w:tabs>
        <w:spacing w:after="120" w:line="300" w:lineRule="auto"/>
        <w:rPr>
          <w:sz w:val="24"/>
          <w:szCs w:val="24"/>
        </w:rPr>
      </w:pPr>
      <w:r>
        <w:rPr>
          <w:sz w:val="24"/>
          <w:szCs w:val="24"/>
        </w:rPr>
        <w:tab/>
      </w:r>
    </w:p>
    <w:p w14:paraId="767A2973" w14:textId="1E8DCF06" w:rsidR="00A26EC5" w:rsidRPr="00084C01" w:rsidRDefault="00A26EC5" w:rsidP="00AB42EB">
      <w:pPr>
        <w:tabs>
          <w:tab w:val="left" w:pos="-4860"/>
          <w:tab w:val="left" w:pos="5415"/>
        </w:tabs>
        <w:spacing w:after="120" w:line="300" w:lineRule="auto"/>
        <w:rPr>
          <w:b/>
          <w:color w:val="000000" w:themeColor="text1"/>
          <w:sz w:val="28"/>
          <w:szCs w:val="28"/>
        </w:rPr>
      </w:pPr>
      <w:r w:rsidRPr="00084C01">
        <w:rPr>
          <w:b/>
          <w:color w:val="000000" w:themeColor="text1"/>
          <w:sz w:val="28"/>
          <w:szCs w:val="28"/>
        </w:rPr>
        <w:t>Anpassungsfähige</w:t>
      </w:r>
      <w:r w:rsidR="00585416" w:rsidRPr="00084C01">
        <w:rPr>
          <w:b/>
          <w:color w:val="000000" w:themeColor="text1"/>
          <w:sz w:val="28"/>
          <w:szCs w:val="28"/>
        </w:rPr>
        <w:t xml:space="preserve"> Bildverarbeitung</w:t>
      </w:r>
    </w:p>
    <w:p w14:paraId="47951AE9" w14:textId="72EA88F5" w:rsidR="00A26EC5" w:rsidRPr="00084C01" w:rsidRDefault="00A26EC5" w:rsidP="00AB42EB">
      <w:pPr>
        <w:tabs>
          <w:tab w:val="left" w:pos="-4860"/>
          <w:tab w:val="left" w:pos="5415"/>
        </w:tabs>
        <w:spacing w:after="120" w:line="300" w:lineRule="auto"/>
        <w:rPr>
          <w:bCs/>
          <w:color w:val="000000" w:themeColor="text1"/>
          <w:u w:val="single"/>
        </w:rPr>
      </w:pPr>
      <w:r w:rsidRPr="00084C01">
        <w:rPr>
          <w:bCs/>
          <w:color w:val="000000" w:themeColor="text1"/>
          <w:u w:val="single"/>
        </w:rPr>
        <w:t xml:space="preserve">Der neue </w:t>
      </w:r>
      <w:r w:rsidR="00585416" w:rsidRPr="00084C01">
        <w:rPr>
          <w:bCs/>
          <w:color w:val="000000" w:themeColor="text1"/>
          <w:u w:val="single"/>
        </w:rPr>
        <w:t xml:space="preserve">Vision Sensor </w:t>
      </w:r>
      <w:r w:rsidRPr="00084C01">
        <w:rPr>
          <w:bCs/>
          <w:color w:val="000000" w:themeColor="text1"/>
          <w:u w:val="single"/>
        </w:rPr>
        <w:t>CS-60 von di-</w:t>
      </w:r>
      <w:proofErr w:type="spellStart"/>
      <w:r w:rsidRPr="00084C01">
        <w:rPr>
          <w:bCs/>
          <w:color w:val="000000" w:themeColor="text1"/>
          <w:u w:val="single"/>
        </w:rPr>
        <w:t>soric</w:t>
      </w:r>
      <w:proofErr w:type="spellEnd"/>
      <w:r w:rsidRPr="00084C01">
        <w:rPr>
          <w:bCs/>
          <w:color w:val="000000" w:themeColor="text1"/>
          <w:u w:val="single"/>
        </w:rPr>
        <w:t xml:space="preserve"> löst anspruchsvolle Inspektionsaufgaben</w:t>
      </w:r>
    </w:p>
    <w:p w14:paraId="3E36397B" w14:textId="77777777" w:rsidR="00A26EC5" w:rsidRPr="00084C01" w:rsidRDefault="00A26EC5" w:rsidP="00AB42EB">
      <w:pPr>
        <w:tabs>
          <w:tab w:val="left" w:pos="-4860"/>
          <w:tab w:val="left" w:pos="5415"/>
        </w:tabs>
        <w:spacing w:after="120" w:line="300" w:lineRule="auto"/>
        <w:rPr>
          <w:bCs/>
          <w:color w:val="000000" w:themeColor="text1"/>
        </w:rPr>
      </w:pPr>
    </w:p>
    <w:p w14:paraId="4147FF8C" w14:textId="51710006" w:rsidR="00A26EC5" w:rsidRPr="00084C01" w:rsidRDefault="00A26EC5" w:rsidP="00AB42EB">
      <w:pPr>
        <w:tabs>
          <w:tab w:val="left" w:pos="-4860"/>
          <w:tab w:val="left" w:pos="5415"/>
        </w:tabs>
        <w:spacing w:after="120" w:line="300" w:lineRule="auto"/>
        <w:rPr>
          <w:b/>
          <w:color w:val="000000" w:themeColor="text1"/>
          <w:lang w:eastAsia="en-US"/>
        </w:rPr>
      </w:pPr>
      <w:r w:rsidRPr="00084C01">
        <w:rPr>
          <w:b/>
          <w:color w:val="000000" w:themeColor="text1"/>
        </w:rPr>
        <w:t>Der flexible und bedarfs</w:t>
      </w:r>
      <w:r w:rsidR="003644D7" w:rsidRPr="00084C01">
        <w:rPr>
          <w:b/>
          <w:color w:val="000000" w:themeColor="text1"/>
        </w:rPr>
        <w:t>bezogen</w:t>
      </w:r>
      <w:r w:rsidRPr="00084C01">
        <w:rPr>
          <w:b/>
          <w:color w:val="000000" w:themeColor="text1"/>
        </w:rPr>
        <w:t xml:space="preserve"> konfigurierbare </w:t>
      </w:r>
      <w:r w:rsidRPr="00084C01">
        <w:rPr>
          <w:b/>
          <w:color w:val="000000" w:themeColor="text1"/>
          <w:lang w:eastAsia="en-US"/>
        </w:rPr>
        <w:t>Vision Sensor CS-60</w:t>
      </w:r>
      <w:r w:rsidR="0007536F">
        <w:rPr>
          <w:b/>
          <w:color w:val="000000" w:themeColor="text1"/>
          <w:lang w:eastAsia="en-US"/>
        </w:rPr>
        <w:t xml:space="preserve"> </w:t>
      </w:r>
      <w:r w:rsidRPr="00084C01">
        <w:rPr>
          <w:b/>
          <w:color w:val="000000" w:themeColor="text1"/>
          <w:lang w:eastAsia="en-US"/>
        </w:rPr>
        <w:t>von di-</w:t>
      </w:r>
      <w:proofErr w:type="spellStart"/>
      <w:r w:rsidRPr="00084C01">
        <w:rPr>
          <w:b/>
          <w:color w:val="000000" w:themeColor="text1"/>
          <w:lang w:eastAsia="en-US"/>
        </w:rPr>
        <w:t>soric</w:t>
      </w:r>
      <w:proofErr w:type="spellEnd"/>
      <w:r w:rsidRPr="00084C01">
        <w:rPr>
          <w:b/>
          <w:color w:val="000000" w:themeColor="text1"/>
          <w:lang w:eastAsia="en-US"/>
        </w:rPr>
        <w:t xml:space="preserve"> eignet sich für vielfältige Handling-, Montage- und Prüfaufgaben in sämtlichen Industriebranchen. Mit wechselbaren M12</w:t>
      </w:r>
      <w:r w:rsidR="0007536F">
        <w:rPr>
          <w:b/>
          <w:color w:val="000000" w:themeColor="text1"/>
          <w:lang w:eastAsia="en-US"/>
        </w:rPr>
        <w:t>-</w:t>
      </w:r>
      <w:r w:rsidRPr="00084C01">
        <w:rPr>
          <w:b/>
          <w:color w:val="000000" w:themeColor="text1"/>
          <w:lang w:eastAsia="en-US"/>
        </w:rPr>
        <w:t>Objektiven und integrierte</w:t>
      </w:r>
      <w:r w:rsidR="00B66CE6" w:rsidRPr="00084C01">
        <w:rPr>
          <w:b/>
          <w:color w:val="000000" w:themeColor="text1"/>
          <w:lang w:eastAsia="en-US"/>
        </w:rPr>
        <w:t>r LED-</w:t>
      </w:r>
      <w:r w:rsidRPr="00084C01">
        <w:rPr>
          <w:b/>
          <w:color w:val="000000" w:themeColor="text1"/>
          <w:lang w:eastAsia="en-US"/>
        </w:rPr>
        <w:t xml:space="preserve">Hochleistungsbeleuchtung </w:t>
      </w:r>
      <w:r w:rsidR="00D01F98" w:rsidRPr="00084C01">
        <w:rPr>
          <w:b/>
          <w:color w:val="000000" w:themeColor="text1"/>
          <w:lang w:eastAsia="en-US"/>
        </w:rPr>
        <w:t>bietet</w:t>
      </w:r>
      <w:r w:rsidRPr="00084C01">
        <w:rPr>
          <w:b/>
          <w:color w:val="000000" w:themeColor="text1"/>
          <w:lang w:eastAsia="en-US"/>
        </w:rPr>
        <w:t xml:space="preserve"> der </w:t>
      </w:r>
      <w:r w:rsidR="00585416" w:rsidRPr="00084C01">
        <w:rPr>
          <w:b/>
          <w:color w:val="000000" w:themeColor="text1"/>
          <w:lang w:eastAsia="en-US"/>
        </w:rPr>
        <w:t xml:space="preserve">Vision Sensor </w:t>
      </w:r>
      <w:r w:rsidRPr="00084C01">
        <w:rPr>
          <w:b/>
          <w:color w:val="000000" w:themeColor="text1"/>
          <w:lang w:eastAsia="en-US"/>
        </w:rPr>
        <w:t>CS-60 Bildergebnisse in höchster Qualität. Per Software ladbare Tools machen aus der Basisversion ein multifunktionale</w:t>
      </w:r>
      <w:r w:rsidR="00C04987" w:rsidRPr="00084C01">
        <w:rPr>
          <w:b/>
          <w:color w:val="000000" w:themeColor="text1"/>
          <w:lang w:eastAsia="en-US"/>
        </w:rPr>
        <w:t>s</w:t>
      </w:r>
      <w:r w:rsidRPr="00084C01">
        <w:rPr>
          <w:b/>
          <w:color w:val="000000" w:themeColor="text1"/>
          <w:lang w:eastAsia="en-US"/>
        </w:rPr>
        <w:t xml:space="preserve"> Vision </w:t>
      </w:r>
      <w:r w:rsidR="00C04987" w:rsidRPr="00084C01">
        <w:rPr>
          <w:b/>
          <w:color w:val="000000" w:themeColor="text1"/>
          <w:lang w:eastAsia="en-US"/>
        </w:rPr>
        <w:t>System</w:t>
      </w:r>
      <w:r w:rsidRPr="00084C01">
        <w:rPr>
          <w:b/>
          <w:color w:val="000000" w:themeColor="text1"/>
          <w:lang w:eastAsia="en-US"/>
        </w:rPr>
        <w:t xml:space="preserve">, </w:t>
      </w:r>
      <w:r w:rsidR="00C04987" w:rsidRPr="00084C01">
        <w:rPr>
          <w:b/>
          <w:color w:val="000000" w:themeColor="text1"/>
          <w:lang w:eastAsia="en-US"/>
        </w:rPr>
        <w:t>das</w:t>
      </w:r>
      <w:r w:rsidRPr="00084C01">
        <w:rPr>
          <w:b/>
          <w:color w:val="000000" w:themeColor="text1"/>
          <w:lang w:eastAsia="en-US"/>
        </w:rPr>
        <w:t xml:space="preserve"> exakt auf die gestellten Anforderungen zugeschnitten ist.</w:t>
      </w:r>
    </w:p>
    <w:p w14:paraId="02236BDD" w14:textId="67A46A4F" w:rsidR="00A26EC5" w:rsidRPr="00084C01" w:rsidRDefault="00A26EC5" w:rsidP="00AB42EB">
      <w:pPr>
        <w:tabs>
          <w:tab w:val="left" w:pos="-4860"/>
          <w:tab w:val="left" w:pos="5415"/>
        </w:tabs>
        <w:spacing w:after="120" w:line="300" w:lineRule="auto"/>
        <w:rPr>
          <w:color w:val="000000" w:themeColor="text1"/>
          <w:lang w:eastAsia="en-US"/>
        </w:rPr>
      </w:pPr>
      <w:r w:rsidRPr="00084C01">
        <w:rPr>
          <w:color w:val="000000" w:themeColor="text1"/>
          <w:lang w:eastAsia="en-US"/>
        </w:rPr>
        <w:t>Bei der Neukonzeption oder dem Umbau von Anlagen stehen funktionale Aspekte sowie die effiziente, Platz sparende Verkettung einzelner Produktions- und Montage</w:t>
      </w:r>
      <w:r w:rsidR="00D01F98" w:rsidRPr="00084C01">
        <w:rPr>
          <w:color w:val="000000" w:themeColor="text1"/>
          <w:lang w:eastAsia="en-US"/>
        </w:rPr>
        <w:t>einheiten</w:t>
      </w:r>
      <w:r w:rsidRPr="00084C01">
        <w:rPr>
          <w:color w:val="000000" w:themeColor="text1"/>
          <w:lang w:eastAsia="en-US"/>
        </w:rPr>
        <w:t xml:space="preserve"> an vorderster Stelle. Erst wenn klar ist, wo und in welche</w:t>
      </w:r>
      <w:r w:rsidR="00A83889" w:rsidRPr="00084C01">
        <w:rPr>
          <w:color w:val="000000" w:themeColor="text1"/>
          <w:lang w:eastAsia="en-US"/>
        </w:rPr>
        <w:t>m</w:t>
      </w:r>
      <w:r w:rsidRPr="00084C01">
        <w:rPr>
          <w:color w:val="000000" w:themeColor="text1"/>
          <w:lang w:eastAsia="en-US"/>
        </w:rPr>
        <w:t xml:space="preserve"> </w:t>
      </w:r>
      <w:r w:rsidR="00D01F98" w:rsidRPr="00084C01">
        <w:rPr>
          <w:color w:val="000000" w:themeColor="text1"/>
          <w:lang w:eastAsia="en-US"/>
        </w:rPr>
        <w:t>Umfang</w:t>
      </w:r>
      <w:r w:rsidRPr="00084C01">
        <w:rPr>
          <w:color w:val="000000" w:themeColor="text1"/>
          <w:lang w:eastAsia="en-US"/>
        </w:rPr>
        <w:t xml:space="preserve"> Maßnahmen zur Prozess- und Qualitätskontrolle ergriffen werden müssen, rücken bildverarbeitende Systeme ins Blickfeld. Die Transport-, Handling- und Montageapplikationen sind in diesem Stadium </w:t>
      </w:r>
      <w:r w:rsidR="00D01F98" w:rsidRPr="00084C01">
        <w:rPr>
          <w:color w:val="000000" w:themeColor="text1"/>
          <w:lang w:eastAsia="en-US"/>
        </w:rPr>
        <w:t>meist</w:t>
      </w:r>
      <w:r w:rsidRPr="00084C01">
        <w:rPr>
          <w:color w:val="000000" w:themeColor="text1"/>
          <w:lang w:eastAsia="en-US"/>
        </w:rPr>
        <w:t xml:space="preserve"> gesetzt, Vision-Sensorik muss sich mit den vorgegebenen Rahmenbedingungen arrangieren. </w:t>
      </w:r>
    </w:p>
    <w:p w14:paraId="23EDB422" w14:textId="1CB6D3BF" w:rsidR="00A26EC5" w:rsidRPr="00084C01" w:rsidRDefault="00A26EC5" w:rsidP="00AB42EB">
      <w:pPr>
        <w:tabs>
          <w:tab w:val="left" w:pos="-4860"/>
          <w:tab w:val="left" w:pos="5415"/>
        </w:tabs>
        <w:spacing w:after="120" w:line="300" w:lineRule="auto"/>
        <w:rPr>
          <w:color w:val="000000" w:themeColor="text1"/>
          <w:lang w:eastAsia="en-US"/>
        </w:rPr>
      </w:pPr>
      <w:r w:rsidRPr="00084C01">
        <w:rPr>
          <w:color w:val="000000" w:themeColor="text1"/>
          <w:lang w:eastAsia="en-US"/>
        </w:rPr>
        <w:t xml:space="preserve">Bei anspruchsvollen Objekterkennungsaufgaben, </w:t>
      </w:r>
      <w:r w:rsidR="00D01F98" w:rsidRPr="00084C01">
        <w:rPr>
          <w:color w:val="000000" w:themeColor="text1"/>
          <w:lang w:eastAsia="en-US"/>
        </w:rPr>
        <w:t>beispielsweise im Zusammenhang mit</w:t>
      </w:r>
      <w:r w:rsidRPr="00084C01">
        <w:rPr>
          <w:color w:val="000000" w:themeColor="text1"/>
          <w:lang w:eastAsia="en-US"/>
        </w:rPr>
        <w:t xml:space="preserve"> hohe</w:t>
      </w:r>
      <w:r w:rsidR="00D01F98" w:rsidRPr="00084C01">
        <w:rPr>
          <w:color w:val="000000" w:themeColor="text1"/>
          <w:lang w:eastAsia="en-US"/>
        </w:rPr>
        <w:t>n</w:t>
      </w:r>
      <w:r w:rsidRPr="00084C01">
        <w:rPr>
          <w:color w:val="000000" w:themeColor="text1"/>
          <w:lang w:eastAsia="en-US"/>
        </w:rPr>
        <w:t xml:space="preserve"> </w:t>
      </w:r>
      <w:proofErr w:type="spellStart"/>
      <w:r w:rsidRPr="00084C01">
        <w:rPr>
          <w:color w:val="000000" w:themeColor="text1"/>
          <w:lang w:eastAsia="en-US"/>
        </w:rPr>
        <w:t>Verfahrgeschwindigkeiten</w:t>
      </w:r>
      <w:proofErr w:type="spellEnd"/>
      <w:r w:rsidRPr="00084C01">
        <w:rPr>
          <w:color w:val="000000" w:themeColor="text1"/>
          <w:lang w:eastAsia="en-US"/>
        </w:rPr>
        <w:t xml:space="preserve">, großen Abständen zum Objekt </w:t>
      </w:r>
      <w:r w:rsidR="00D01F98" w:rsidRPr="00084C01">
        <w:rPr>
          <w:color w:val="000000" w:themeColor="text1"/>
          <w:lang w:eastAsia="en-US"/>
        </w:rPr>
        <w:t>oder</w:t>
      </w:r>
      <w:r w:rsidRPr="00084C01">
        <w:rPr>
          <w:color w:val="000000" w:themeColor="text1"/>
          <w:lang w:eastAsia="en-US"/>
        </w:rPr>
        <w:t xml:space="preserve"> Fremdlichteinwirkungen, </w:t>
      </w:r>
      <w:r w:rsidR="00D01F98" w:rsidRPr="00084C01">
        <w:rPr>
          <w:color w:val="000000" w:themeColor="text1"/>
          <w:lang w:eastAsia="en-US"/>
        </w:rPr>
        <w:t>stoßen</w:t>
      </w:r>
      <w:r w:rsidRPr="00084C01">
        <w:rPr>
          <w:color w:val="000000" w:themeColor="text1"/>
          <w:lang w:eastAsia="en-US"/>
        </w:rPr>
        <w:t xml:space="preserve"> einfache Vision Sensoren mit Liquid Lens und Autofokus mitunter an ihre Grenzen. Mit dem </w:t>
      </w:r>
      <w:r w:rsidR="00D01F98" w:rsidRPr="00084C01">
        <w:rPr>
          <w:color w:val="000000" w:themeColor="text1"/>
          <w:lang w:eastAsia="en-US"/>
        </w:rPr>
        <w:t xml:space="preserve">Vision Sensor </w:t>
      </w:r>
      <w:r w:rsidRPr="00084C01">
        <w:rPr>
          <w:color w:val="000000" w:themeColor="text1"/>
          <w:lang w:eastAsia="en-US"/>
        </w:rPr>
        <w:t xml:space="preserve">CS-60 hat der </w:t>
      </w:r>
      <w:proofErr w:type="spellStart"/>
      <w:r w:rsidRPr="00084C01">
        <w:rPr>
          <w:color w:val="000000" w:themeColor="text1"/>
          <w:lang w:eastAsia="en-US"/>
        </w:rPr>
        <w:t>Urbacher</w:t>
      </w:r>
      <w:proofErr w:type="spellEnd"/>
      <w:r w:rsidRPr="00084C01">
        <w:rPr>
          <w:color w:val="000000" w:themeColor="text1"/>
          <w:lang w:eastAsia="en-US"/>
        </w:rPr>
        <w:t xml:space="preserve"> Sensorik- und Bildverarbeitungsspezialist di-</w:t>
      </w:r>
      <w:proofErr w:type="spellStart"/>
      <w:r w:rsidRPr="00084C01">
        <w:rPr>
          <w:color w:val="000000" w:themeColor="text1"/>
          <w:lang w:eastAsia="en-US"/>
        </w:rPr>
        <w:t>soric</w:t>
      </w:r>
      <w:proofErr w:type="spellEnd"/>
      <w:r w:rsidRPr="00084C01">
        <w:rPr>
          <w:color w:val="000000" w:themeColor="text1"/>
          <w:lang w:eastAsia="en-US"/>
        </w:rPr>
        <w:t xml:space="preserve"> einen neuartigen Sensor</w:t>
      </w:r>
      <w:r w:rsidR="00D01F98" w:rsidRPr="00084C01">
        <w:rPr>
          <w:color w:val="000000" w:themeColor="text1"/>
          <w:lang w:eastAsia="en-US"/>
        </w:rPr>
        <w:t>typ</w:t>
      </w:r>
      <w:r w:rsidRPr="00084C01">
        <w:rPr>
          <w:color w:val="000000" w:themeColor="text1"/>
          <w:lang w:eastAsia="en-US"/>
        </w:rPr>
        <w:t xml:space="preserve"> für anspruchsvolle Inspektionsaufgaben entwickelt, der mit Blick auf die gebotene Flexibilität, intuitive Bedienbarkeit sowie das Preis-Leistungsverhältnis derzeit am Markt einzigartig </w:t>
      </w:r>
      <w:r w:rsidR="00D01F98" w:rsidRPr="00084C01">
        <w:rPr>
          <w:color w:val="000000" w:themeColor="text1"/>
          <w:lang w:eastAsia="en-US"/>
        </w:rPr>
        <w:t>ist</w:t>
      </w:r>
      <w:r w:rsidRPr="00084C01">
        <w:rPr>
          <w:color w:val="000000" w:themeColor="text1"/>
          <w:lang w:eastAsia="en-US"/>
        </w:rPr>
        <w:t xml:space="preserve">. „Der </w:t>
      </w:r>
      <w:r w:rsidR="00585416" w:rsidRPr="00084C01">
        <w:rPr>
          <w:color w:val="000000" w:themeColor="text1"/>
          <w:lang w:eastAsia="en-US"/>
        </w:rPr>
        <w:t xml:space="preserve">Vision Sensor </w:t>
      </w:r>
      <w:r w:rsidRPr="00084C01">
        <w:rPr>
          <w:color w:val="000000" w:themeColor="text1"/>
          <w:lang w:eastAsia="en-US"/>
        </w:rPr>
        <w:t xml:space="preserve">CS-60 löst mit seinen vier Wechselobjektiven fast jede Inspektionsaufgabe und bietet bezüglich Entfernung, Sichtfeld und Auflösung eine enorme Flexibilität. </w:t>
      </w:r>
      <w:r w:rsidR="00D01F98" w:rsidRPr="00084C01">
        <w:rPr>
          <w:color w:val="000000" w:themeColor="text1"/>
          <w:lang w:eastAsia="en-US"/>
        </w:rPr>
        <w:t>Bereits i</w:t>
      </w:r>
      <w:r w:rsidRPr="00084C01">
        <w:rPr>
          <w:color w:val="000000" w:themeColor="text1"/>
          <w:lang w:eastAsia="en-US"/>
        </w:rPr>
        <w:t xml:space="preserve">n der Basisausführung kann das Gerät </w:t>
      </w:r>
      <w:r w:rsidRPr="00084C01">
        <w:rPr>
          <w:color w:val="000000" w:themeColor="text1"/>
        </w:rPr>
        <w:t>lokalisieren, erkennen und zählen.“, betont Patrik Drexel, Produktmanager Beleuchtungen &amp; Vision Sensoren bei di-</w:t>
      </w:r>
      <w:proofErr w:type="spellStart"/>
      <w:r w:rsidRPr="00084C01">
        <w:rPr>
          <w:color w:val="000000" w:themeColor="text1"/>
        </w:rPr>
        <w:t>soric</w:t>
      </w:r>
      <w:proofErr w:type="spellEnd"/>
      <w:r w:rsidRPr="00084C01">
        <w:rPr>
          <w:color w:val="000000" w:themeColor="text1"/>
        </w:rPr>
        <w:t>. Weitere Funktionen, so z. B. Messen oder 1D-</w:t>
      </w:r>
      <w:r w:rsidR="00A83889" w:rsidRPr="00084C01">
        <w:rPr>
          <w:color w:val="000000" w:themeColor="text1"/>
        </w:rPr>
        <w:t>/</w:t>
      </w:r>
      <w:r w:rsidRPr="00084C01">
        <w:rPr>
          <w:color w:val="000000" w:themeColor="text1"/>
        </w:rPr>
        <w:t xml:space="preserve">2D-Codes erkennen und lesen, werden </w:t>
      </w:r>
      <w:r w:rsidR="00D01F98" w:rsidRPr="00084C01">
        <w:rPr>
          <w:color w:val="000000" w:themeColor="text1"/>
        </w:rPr>
        <w:t xml:space="preserve">bei Bedarf </w:t>
      </w:r>
      <w:r w:rsidRPr="00084C01">
        <w:rPr>
          <w:color w:val="000000" w:themeColor="text1"/>
        </w:rPr>
        <w:t xml:space="preserve">ganz einfach auf den Sensor geladen. „Damit bevorraten </w:t>
      </w:r>
      <w:r w:rsidR="00A83889" w:rsidRPr="00084C01">
        <w:rPr>
          <w:color w:val="000000" w:themeColor="text1"/>
        </w:rPr>
        <w:t>S</w:t>
      </w:r>
      <w:r w:rsidRPr="00084C01">
        <w:rPr>
          <w:color w:val="000000" w:themeColor="text1"/>
        </w:rPr>
        <w:t>ie nur noch einen Sensortyp, de</w:t>
      </w:r>
      <w:r w:rsidR="00C04987" w:rsidRPr="00084C01">
        <w:rPr>
          <w:color w:val="000000" w:themeColor="text1"/>
        </w:rPr>
        <w:t>r über regelmäßige</w:t>
      </w:r>
      <w:r w:rsidRPr="00084C01">
        <w:rPr>
          <w:color w:val="000000" w:themeColor="text1"/>
        </w:rPr>
        <w:t xml:space="preserve"> Upgrade</w:t>
      </w:r>
      <w:r w:rsidR="00C04987" w:rsidRPr="00084C01">
        <w:rPr>
          <w:color w:val="000000" w:themeColor="text1"/>
        </w:rPr>
        <w:t>s</w:t>
      </w:r>
      <w:r w:rsidRPr="00084C01">
        <w:rPr>
          <w:color w:val="000000" w:themeColor="text1"/>
        </w:rPr>
        <w:t xml:space="preserve"> aktuell </w:t>
      </w:r>
      <w:r w:rsidR="00C04987" w:rsidRPr="00084C01">
        <w:rPr>
          <w:color w:val="000000" w:themeColor="text1"/>
        </w:rPr>
        <w:t>ge</w:t>
      </w:r>
      <w:r w:rsidRPr="00084C01">
        <w:rPr>
          <w:color w:val="000000" w:themeColor="text1"/>
        </w:rPr>
        <w:t xml:space="preserve">halten und </w:t>
      </w:r>
      <w:r w:rsidR="00C04987" w:rsidRPr="00084C01">
        <w:rPr>
          <w:color w:val="000000" w:themeColor="text1"/>
        </w:rPr>
        <w:t xml:space="preserve">bei Bedarf </w:t>
      </w:r>
      <w:r w:rsidRPr="00084C01">
        <w:rPr>
          <w:color w:val="000000" w:themeColor="text1"/>
        </w:rPr>
        <w:t>um die benötigte Funktion ergänz</w:t>
      </w:r>
      <w:r w:rsidR="00C04987" w:rsidRPr="00084C01">
        <w:rPr>
          <w:color w:val="000000" w:themeColor="text1"/>
        </w:rPr>
        <w:t>t wird</w:t>
      </w:r>
      <w:r w:rsidRPr="00084C01">
        <w:rPr>
          <w:color w:val="000000" w:themeColor="text1"/>
        </w:rPr>
        <w:t xml:space="preserve">. </w:t>
      </w:r>
      <w:r w:rsidR="00C04987" w:rsidRPr="00084C01">
        <w:rPr>
          <w:color w:val="000000" w:themeColor="text1"/>
        </w:rPr>
        <w:t>Somit</w:t>
      </w:r>
      <w:r w:rsidRPr="00084C01">
        <w:rPr>
          <w:color w:val="000000" w:themeColor="text1"/>
        </w:rPr>
        <w:t xml:space="preserve"> bezahlen Sie nur, was Sie tatsächlich brauchen!“, ergänzt Patrik Drexel. </w:t>
      </w:r>
    </w:p>
    <w:p w14:paraId="712454B1" w14:textId="32727F93" w:rsidR="00A26EC5" w:rsidRPr="00084C01" w:rsidRDefault="00A26EC5" w:rsidP="00AB42EB">
      <w:pPr>
        <w:tabs>
          <w:tab w:val="left" w:pos="-4860"/>
          <w:tab w:val="left" w:pos="5415"/>
        </w:tabs>
        <w:spacing w:after="120" w:line="300" w:lineRule="auto"/>
        <w:rPr>
          <w:color w:val="000000" w:themeColor="text1"/>
          <w:sz w:val="18"/>
          <w:szCs w:val="18"/>
          <w:lang w:eastAsia="en-US"/>
        </w:rPr>
      </w:pPr>
      <w:r w:rsidRPr="00084C01">
        <w:rPr>
          <w:color w:val="000000" w:themeColor="text1"/>
        </w:rPr>
        <w:t>Vision Sensoren kommen branchenübergreifend in zahlreichen Anlagen und Applikationen zum Einsatz. So beispielsweise im Rahmen des Teilehandlings, der Qualitäts- und End-</w:t>
      </w:r>
      <w:proofErr w:type="spellStart"/>
      <w:r w:rsidRPr="00084C01">
        <w:rPr>
          <w:color w:val="000000" w:themeColor="text1"/>
        </w:rPr>
        <w:t>of</w:t>
      </w:r>
      <w:proofErr w:type="spellEnd"/>
      <w:r w:rsidRPr="00084C01">
        <w:rPr>
          <w:color w:val="000000" w:themeColor="text1"/>
        </w:rPr>
        <w:t>-</w:t>
      </w:r>
      <w:proofErr w:type="spellStart"/>
      <w:r w:rsidRPr="00084C01">
        <w:rPr>
          <w:color w:val="000000" w:themeColor="text1"/>
        </w:rPr>
        <w:t>the</w:t>
      </w:r>
      <w:proofErr w:type="spellEnd"/>
      <w:r w:rsidRPr="00084C01">
        <w:rPr>
          <w:color w:val="000000" w:themeColor="text1"/>
        </w:rPr>
        <w:t xml:space="preserve">-Line Prüfung. Typisch: Ein Vision Sensor erkennt Art, Umfang und Lage eines Produktes und </w:t>
      </w:r>
      <w:r w:rsidR="00810CEC" w:rsidRPr="00084C01">
        <w:rPr>
          <w:color w:val="000000" w:themeColor="text1"/>
        </w:rPr>
        <w:t>übermittelt</w:t>
      </w:r>
      <w:r w:rsidRPr="00084C01">
        <w:rPr>
          <w:color w:val="000000" w:themeColor="text1"/>
        </w:rPr>
        <w:t xml:space="preserve"> die Erkenntnis </w:t>
      </w:r>
      <w:r w:rsidR="00810CEC" w:rsidRPr="00084C01">
        <w:rPr>
          <w:color w:val="000000" w:themeColor="text1"/>
        </w:rPr>
        <w:t>an</w:t>
      </w:r>
      <w:r w:rsidRPr="00084C01">
        <w:rPr>
          <w:color w:val="000000" w:themeColor="text1"/>
        </w:rPr>
        <w:t xml:space="preserve"> eine Rechnereinheit</w:t>
      </w:r>
      <w:r w:rsidR="004D08BC" w:rsidRPr="00084C01">
        <w:rPr>
          <w:color w:val="000000" w:themeColor="text1"/>
        </w:rPr>
        <w:t xml:space="preserve">, die eine </w:t>
      </w:r>
      <w:r w:rsidR="00810CEC" w:rsidRPr="00084C01">
        <w:rPr>
          <w:color w:val="000000" w:themeColor="text1"/>
        </w:rPr>
        <w:t xml:space="preserve">nachgeordnete </w:t>
      </w:r>
      <w:r w:rsidRPr="00084C01">
        <w:rPr>
          <w:color w:val="000000" w:themeColor="text1"/>
        </w:rPr>
        <w:t>Pick-</w:t>
      </w:r>
      <w:proofErr w:type="spellStart"/>
      <w:r w:rsidRPr="00084C01">
        <w:rPr>
          <w:color w:val="000000" w:themeColor="text1"/>
        </w:rPr>
        <w:t>and</w:t>
      </w:r>
      <w:proofErr w:type="spellEnd"/>
      <w:r w:rsidRPr="00084C01">
        <w:rPr>
          <w:color w:val="000000" w:themeColor="text1"/>
        </w:rPr>
        <w:t xml:space="preserve">-Place </w:t>
      </w:r>
      <w:r w:rsidR="005431F2" w:rsidRPr="00084C01">
        <w:rPr>
          <w:color w:val="000000" w:themeColor="text1"/>
        </w:rPr>
        <w:lastRenderedPageBreak/>
        <w:t>Applikation</w:t>
      </w:r>
      <w:r w:rsidR="004D08BC" w:rsidRPr="00084C01">
        <w:rPr>
          <w:color w:val="000000" w:themeColor="text1"/>
        </w:rPr>
        <w:t xml:space="preserve"> instruiert. Die </w:t>
      </w:r>
      <w:r w:rsidRPr="00084C01">
        <w:rPr>
          <w:color w:val="000000" w:themeColor="text1"/>
        </w:rPr>
        <w:t>weiß</w:t>
      </w:r>
      <w:r w:rsidR="004D08BC" w:rsidRPr="00084C01">
        <w:rPr>
          <w:color w:val="000000" w:themeColor="text1"/>
        </w:rPr>
        <w:t xml:space="preserve"> nun</w:t>
      </w:r>
      <w:r w:rsidRPr="00084C01">
        <w:rPr>
          <w:color w:val="000000" w:themeColor="text1"/>
        </w:rPr>
        <w:t xml:space="preserve">, wie sie das Objekt greifen </w:t>
      </w:r>
      <w:r w:rsidR="004D08BC" w:rsidRPr="00084C01">
        <w:rPr>
          <w:color w:val="000000" w:themeColor="text1"/>
        </w:rPr>
        <w:t xml:space="preserve">und </w:t>
      </w:r>
      <w:r w:rsidRPr="00084C01">
        <w:rPr>
          <w:color w:val="000000" w:themeColor="text1"/>
        </w:rPr>
        <w:t xml:space="preserve">es lagerichtig in einer Verpackungsschale oder </w:t>
      </w:r>
      <w:r w:rsidR="004D08BC" w:rsidRPr="00084C01">
        <w:rPr>
          <w:color w:val="000000" w:themeColor="text1"/>
        </w:rPr>
        <w:t>in einer</w:t>
      </w:r>
      <w:r w:rsidRPr="00084C01">
        <w:rPr>
          <w:color w:val="000000" w:themeColor="text1"/>
        </w:rPr>
        <w:t xml:space="preserve"> Werkstückaufnahme</w:t>
      </w:r>
      <w:r w:rsidR="004D08BC" w:rsidRPr="00084C01">
        <w:rPr>
          <w:color w:val="000000" w:themeColor="text1"/>
        </w:rPr>
        <w:t xml:space="preserve"> positionieren muss</w:t>
      </w:r>
      <w:r w:rsidRPr="00084C01">
        <w:rPr>
          <w:color w:val="000000" w:themeColor="text1"/>
        </w:rPr>
        <w:t xml:space="preserve">. Beim Einsatz in einer </w:t>
      </w:r>
      <w:r w:rsidRPr="00084C01">
        <w:rPr>
          <w:color w:val="000000" w:themeColor="text1"/>
          <w:szCs w:val="22"/>
        </w:rPr>
        <w:t xml:space="preserve">Prüf- und Messstation </w:t>
      </w:r>
      <w:r w:rsidR="00C04987" w:rsidRPr="00084C01">
        <w:rPr>
          <w:color w:val="000000" w:themeColor="text1"/>
          <w:szCs w:val="22"/>
        </w:rPr>
        <w:t>realisiert</w:t>
      </w:r>
      <w:r w:rsidRPr="00084C01">
        <w:rPr>
          <w:color w:val="000000" w:themeColor="text1"/>
          <w:szCs w:val="22"/>
        </w:rPr>
        <w:t xml:space="preserve"> der Sensor, ob ein Werkstück vorhanden, </w:t>
      </w:r>
      <w:r w:rsidRPr="00084C01">
        <w:rPr>
          <w:rFonts w:cs="Arial"/>
          <w:color w:val="000000" w:themeColor="text1"/>
          <w:szCs w:val="22"/>
        </w:rPr>
        <w:t xml:space="preserve">vollständig und mit den gewünschten Eigenschaften ausgestattet ist. </w:t>
      </w:r>
      <w:r w:rsidRPr="00084C01">
        <w:rPr>
          <w:color w:val="000000" w:themeColor="text1"/>
          <w:szCs w:val="22"/>
        </w:rPr>
        <w:t xml:space="preserve">Mit dem Tool „Messen“ lassen sich </w:t>
      </w:r>
      <w:r w:rsidRPr="00084C01">
        <w:rPr>
          <w:rFonts w:cs="Arial"/>
          <w:color w:val="000000" w:themeColor="text1"/>
          <w:szCs w:val="22"/>
          <w:lang w:eastAsia="en-US"/>
        </w:rPr>
        <w:t>Winkel, Durchmesser, Entfernungen und Abstände</w:t>
      </w:r>
      <w:r w:rsidRPr="00084C01">
        <w:rPr>
          <w:color w:val="000000" w:themeColor="text1"/>
          <w:szCs w:val="22"/>
          <w:lang w:eastAsia="en-US"/>
        </w:rPr>
        <w:t xml:space="preserve"> bestimmen. Ist das Tool „Code lesen“ geladen, </w:t>
      </w:r>
      <w:r w:rsidR="00C04987" w:rsidRPr="00084C01">
        <w:rPr>
          <w:color w:val="000000" w:themeColor="text1"/>
          <w:szCs w:val="22"/>
          <w:lang w:eastAsia="en-US"/>
        </w:rPr>
        <w:t>erfasst der Sensor</w:t>
      </w:r>
      <w:r w:rsidRPr="00084C01">
        <w:rPr>
          <w:color w:val="000000" w:themeColor="text1"/>
          <w:szCs w:val="22"/>
          <w:lang w:eastAsia="en-US"/>
        </w:rPr>
        <w:t xml:space="preserve"> </w:t>
      </w:r>
      <w:r w:rsidR="00453762" w:rsidRPr="00084C01">
        <w:rPr>
          <w:color w:val="000000" w:themeColor="text1"/>
          <w:szCs w:val="22"/>
          <w:lang w:eastAsia="en-US"/>
        </w:rPr>
        <w:t xml:space="preserve">die an Bauteilen angebrachten ID-Codes </w:t>
      </w:r>
      <w:r w:rsidRPr="00084C01">
        <w:rPr>
          <w:color w:val="000000" w:themeColor="text1"/>
          <w:szCs w:val="22"/>
          <w:lang w:eastAsia="en-US"/>
        </w:rPr>
        <w:t>quasi nebenbei und</w:t>
      </w:r>
      <w:r w:rsidR="00C04987" w:rsidRPr="00084C01">
        <w:rPr>
          <w:color w:val="000000" w:themeColor="text1"/>
          <w:szCs w:val="22"/>
          <w:lang w:eastAsia="en-US"/>
        </w:rPr>
        <w:t xml:space="preserve"> leitet </w:t>
      </w:r>
      <w:r w:rsidR="00810CEC" w:rsidRPr="00084C01">
        <w:rPr>
          <w:color w:val="000000" w:themeColor="text1"/>
          <w:szCs w:val="22"/>
          <w:lang w:eastAsia="en-US"/>
        </w:rPr>
        <w:t>sie</w:t>
      </w:r>
      <w:r w:rsidRPr="00084C01">
        <w:rPr>
          <w:color w:val="000000" w:themeColor="text1"/>
          <w:szCs w:val="22"/>
          <w:lang w:eastAsia="en-US"/>
        </w:rPr>
        <w:t xml:space="preserve"> an die zentrale Rechnereinheit weiter.</w:t>
      </w:r>
      <w:r w:rsidRPr="00084C01">
        <w:rPr>
          <w:color w:val="000000" w:themeColor="text1"/>
          <w:sz w:val="18"/>
          <w:szCs w:val="18"/>
          <w:lang w:eastAsia="en-US"/>
        </w:rPr>
        <w:t xml:space="preserve"> </w:t>
      </w:r>
    </w:p>
    <w:p w14:paraId="19D20111" w14:textId="580EB3F2" w:rsidR="00A26EC5" w:rsidRPr="00084C01" w:rsidRDefault="00A26EC5" w:rsidP="00AB42EB">
      <w:pPr>
        <w:tabs>
          <w:tab w:val="left" w:pos="-4860"/>
          <w:tab w:val="left" w:pos="5415"/>
        </w:tabs>
        <w:spacing w:after="120" w:line="300" w:lineRule="auto"/>
        <w:rPr>
          <w:color w:val="000000" w:themeColor="text1"/>
          <w:lang w:eastAsia="en-US"/>
        </w:rPr>
      </w:pPr>
      <w:r w:rsidRPr="00084C01">
        <w:rPr>
          <w:color w:val="000000" w:themeColor="text1"/>
        </w:rPr>
        <w:t xml:space="preserve">Der neue </w:t>
      </w:r>
      <w:r w:rsidRPr="00084C01">
        <w:rPr>
          <w:color w:val="000000" w:themeColor="text1"/>
          <w:lang w:eastAsia="en-US"/>
        </w:rPr>
        <w:t xml:space="preserve">Vision Sensor CS-60 bietet Anwendern ein hohes Maß an Flexibilität und Produktivität: Mit vier wechselbaren </w:t>
      </w:r>
      <w:r w:rsidR="005B41A5" w:rsidRPr="00084C01">
        <w:rPr>
          <w:color w:val="000000" w:themeColor="text1"/>
        </w:rPr>
        <w:t xml:space="preserve">S-Mount </w:t>
      </w:r>
      <w:r w:rsidR="005B41A5" w:rsidRPr="00084C01">
        <w:rPr>
          <w:color w:val="000000" w:themeColor="text1"/>
          <w:lang w:eastAsia="en-US"/>
        </w:rPr>
        <w:t>M12</w:t>
      </w:r>
      <w:r w:rsidR="0007536F">
        <w:rPr>
          <w:color w:val="000000" w:themeColor="text1"/>
          <w:lang w:eastAsia="en-US"/>
        </w:rPr>
        <w:t>-</w:t>
      </w:r>
      <w:r w:rsidRPr="00084C01">
        <w:rPr>
          <w:color w:val="000000" w:themeColor="text1"/>
          <w:lang w:eastAsia="en-US"/>
        </w:rPr>
        <w:t>Standard-Objektiven (mit den Brennweiten 3</w:t>
      </w:r>
      <w:r w:rsidR="00A83889" w:rsidRPr="00084C01">
        <w:rPr>
          <w:color w:val="000000" w:themeColor="text1"/>
          <w:lang w:eastAsia="en-US"/>
        </w:rPr>
        <w:t>,</w:t>
      </w:r>
      <w:r w:rsidRPr="00084C01">
        <w:rPr>
          <w:color w:val="000000" w:themeColor="text1"/>
          <w:lang w:eastAsia="en-US"/>
        </w:rPr>
        <w:t>6 mm, 8 mm, 16 mm und 25 mm</w:t>
      </w:r>
      <w:r w:rsidR="005B41A5" w:rsidRPr="00084C01">
        <w:rPr>
          <w:color w:val="000000" w:themeColor="text1"/>
          <w:lang w:eastAsia="en-US"/>
        </w:rPr>
        <w:t xml:space="preserve"> </w:t>
      </w:r>
      <w:r w:rsidR="006272AA" w:rsidRPr="00084C01">
        <w:rPr>
          <w:color w:val="000000" w:themeColor="text1"/>
          <w:lang w:eastAsia="en-US"/>
        </w:rPr>
        <w:t>sowie</w:t>
      </w:r>
      <w:r w:rsidR="005B41A5" w:rsidRPr="00084C01">
        <w:rPr>
          <w:color w:val="000000" w:themeColor="text1"/>
          <w:lang w:eastAsia="en-US"/>
        </w:rPr>
        <w:t xml:space="preserve"> einer variablen Fokuseinstellung über die festen Lochblenden 4 und 8) </w:t>
      </w:r>
      <w:r w:rsidRPr="00084C01">
        <w:rPr>
          <w:color w:val="000000" w:themeColor="text1"/>
          <w:lang w:eastAsia="en-US"/>
        </w:rPr>
        <w:t>lassen sich eine Vielzahl von Aufgaben mit ganz unterschiedlichen Anforderungen an Abstand, Bildausschnitt, Auflösung und Schärfentiefe optimal lösen. Mit den integrierten</w:t>
      </w:r>
      <w:r w:rsidR="00585416" w:rsidRPr="00084C01">
        <w:rPr>
          <w:color w:val="000000" w:themeColor="text1"/>
          <w:lang w:eastAsia="en-US"/>
        </w:rPr>
        <w:t>, umschaltbaren</w:t>
      </w:r>
      <w:r w:rsidRPr="00084C01">
        <w:rPr>
          <w:color w:val="000000" w:themeColor="text1"/>
          <w:lang w:eastAsia="en-US"/>
        </w:rPr>
        <w:t xml:space="preserve"> geblitzten LED-Hochlei</w:t>
      </w:r>
      <w:r w:rsidR="00A83889" w:rsidRPr="00084C01">
        <w:rPr>
          <w:color w:val="000000" w:themeColor="text1"/>
          <w:lang w:eastAsia="en-US"/>
        </w:rPr>
        <w:t>s</w:t>
      </w:r>
      <w:r w:rsidRPr="00084C01">
        <w:rPr>
          <w:color w:val="000000" w:themeColor="text1"/>
          <w:lang w:eastAsia="en-US"/>
        </w:rPr>
        <w:t xml:space="preserve">tungsbeleuchtungen in weiß und rot steht der </w:t>
      </w:r>
      <w:r w:rsidR="00585416" w:rsidRPr="00084C01">
        <w:rPr>
          <w:color w:val="000000" w:themeColor="text1"/>
          <w:lang w:eastAsia="en-US"/>
        </w:rPr>
        <w:t xml:space="preserve">Vision Sensor CS-60 </w:t>
      </w:r>
      <w:r w:rsidRPr="00084C01">
        <w:rPr>
          <w:color w:val="000000" w:themeColor="text1"/>
          <w:lang w:eastAsia="en-US"/>
        </w:rPr>
        <w:t xml:space="preserve">für ausgezeichnete Bildergebnisse. Auch bei großen </w:t>
      </w:r>
      <w:r w:rsidRPr="00084C01">
        <w:rPr>
          <w:color w:val="000000" w:themeColor="text1"/>
        </w:rPr>
        <w:t>Abständen zum Objekt erweist sich Fremdlicht nicht als störend</w:t>
      </w:r>
      <w:r w:rsidR="00453762" w:rsidRPr="00084C01">
        <w:rPr>
          <w:color w:val="000000" w:themeColor="text1"/>
        </w:rPr>
        <w:t>. D</w:t>
      </w:r>
      <w:r w:rsidRPr="00084C01">
        <w:rPr>
          <w:color w:val="000000" w:themeColor="text1"/>
        </w:rPr>
        <w:t xml:space="preserve">er Einbau entsprechender Farb- und Sperrfilter in die Objektivabdeckung unterstützt die Fremdlichtunabhängigkeit des Vision Sensors zusätzlich. Damit lassen sich auch </w:t>
      </w:r>
      <w:r w:rsidRPr="00084C01">
        <w:rPr>
          <w:color w:val="000000" w:themeColor="text1"/>
          <w:lang w:eastAsia="en-US"/>
        </w:rPr>
        <w:t>anspruchsvolle Aufgaben, wie beispielsweise die Qualitätsprüfung bei stark reflektierenden Objekte</w:t>
      </w:r>
      <w:r w:rsidR="00453762" w:rsidRPr="00084C01">
        <w:rPr>
          <w:color w:val="000000" w:themeColor="text1"/>
          <w:lang w:eastAsia="en-US"/>
        </w:rPr>
        <w:t>n</w:t>
      </w:r>
      <w:r w:rsidRPr="00084C01">
        <w:rPr>
          <w:color w:val="000000" w:themeColor="text1"/>
          <w:lang w:eastAsia="en-US"/>
        </w:rPr>
        <w:t xml:space="preserve"> oder wechselndem Umgebungslicht, selbst bei hohen Geschwindigkeiten prozesssicher lösen. Der kompakte Sensor </w:t>
      </w:r>
      <w:r w:rsidR="005B41A5" w:rsidRPr="00084C01">
        <w:rPr>
          <w:color w:val="000000" w:themeColor="text1"/>
          <w:lang w:eastAsia="en-US"/>
        </w:rPr>
        <w:t xml:space="preserve">(85 x 45 x 34 mm) </w:t>
      </w:r>
      <w:r w:rsidRPr="00084C01">
        <w:rPr>
          <w:color w:val="000000" w:themeColor="text1"/>
          <w:lang w:eastAsia="en-US"/>
        </w:rPr>
        <w:t xml:space="preserve">lässt sich, </w:t>
      </w:r>
      <w:r w:rsidR="00453762" w:rsidRPr="00084C01">
        <w:rPr>
          <w:color w:val="000000" w:themeColor="text1"/>
          <w:lang w:eastAsia="en-US"/>
        </w:rPr>
        <w:t>auch</w:t>
      </w:r>
      <w:r w:rsidRPr="00084C01">
        <w:rPr>
          <w:color w:val="000000" w:themeColor="text1"/>
          <w:lang w:eastAsia="en-US"/>
        </w:rPr>
        <w:t xml:space="preserve"> bei beengten Einbausituationen, in nahezu alle Anlagenkonzepte integrieren. Geschützt durch ein robustes IP67-Gehäuse arbeitet </w:t>
      </w:r>
      <w:r w:rsidR="00453762" w:rsidRPr="00084C01">
        <w:rPr>
          <w:color w:val="000000" w:themeColor="text1"/>
          <w:lang w:eastAsia="en-US"/>
        </w:rPr>
        <w:t xml:space="preserve">der </w:t>
      </w:r>
      <w:r w:rsidR="00585416" w:rsidRPr="00084C01">
        <w:rPr>
          <w:color w:val="000000" w:themeColor="text1"/>
          <w:lang w:eastAsia="en-US"/>
        </w:rPr>
        <w:t xml:space="preserve">Vision Sensor </w:t>
      </w:r>
      <w:r w:rsidR="00453762" w:rsidRPr="00084C01">
        <w:rPr>
          <w:color w:val="000000" w:themeColor="text1"/>
          <w:lang w:eastAsia="en-US"/>
        </w:rPr>
        <w:t>CS-60</w:t>
      </w:r>
      <w:r w:rsidRPr="00084C01">
        <w:rPr>
          <w:color w:val="000000" w:themeColor="text1"/>
          <w:lang w:eastAsia="en-US"/>
        </w:rPr>
        <w:t xml:space="preserve"> auch in extrem schmutzanfälligen Produktionsumgebungen zuverlässig. </w:t>
      </w:r>
    </w:p>
    <w:p w14:paraId="287F98E8" w14:textId="46C7F35B" w:rsidR="00A26EC5" w:rsidRPr="00084C01" w:rsidRDefault="000153B2" w:rsidP="00AB42EB">
      <w:pPr>
        <w:autoSpaceDE w:val="0"/>
        <w:autoSpaceDN w:val="0"/>
        <w:adjustRightInd w:val="0"/>
        <w:spacing w:after="120" w:line="300" w:lineRule="auto"/>
        <w:rPr>
          <w:color w:val="000000" w:themeColor="text1"/>
          <w:lang w:eastAsia="en-US"/>
        </w:rPr>
      </w:pPr>
      <w:r w:rsidRPr="00084C01">
        <w:rPr>
          <w:color w:val="000000" w:themeColor="text1"/>
          <w:lang w:eastAsia="en-US"/>
        </w:rPr>
        <w:t>„</w:t>
      </w:r>
      <w:r w:rsidR="00A26EC5" w:rsidRPr="00084C01">
        <w:rPr>
          <w:color w:val="000000" w:themeColor="text1"/>
          <w:lang w:eastAsia="en-US"/>
        </w:rPr>
        <w:t xml:space="preserve">Ausschlaggebend für die Entwicklung des Vision Sensors CS-60 war die Idee, ein kompaktes, robustes und vielseitig einsetzbares Basisgerät mit den grundlegenden Funktionen Lokalisieren, Erkennen und Zählen </w:t>
      </w:r>
      <w:r w:rsidR="00453762" w:rsidRPr="00084C01">
        <w:rPr>
          <w:color w:val="000000" w:themeColor="text1"/>
          <w:lang w:eastAsia="en-US"/>
        </w:rPr>
        <w:t>an den Markt zu bringen</w:t>
      </w:r>
      <w:r w:rsidRPr="00084C01">
        <w:rPr>
          <w:color w:val="000000" w:themeColor="text1"/>
          <w:lang w:eastAsia="en-US"/>
        </w:rPr>
        <w:t>.“, so Patrik Drexel</w:t>
      </w:r>
      <w:r w:rsidR="00A26EC5" w:rsidRPr="00084C01">
        <w:rPr>
          <w:color w:val="000000" w:themeColor="text1"/>
          <w:lang w:eastAsia="en-US"/>
        </w:rPr>
        <w:t>. Darauf aufbauend sollen Anwender, nach vorausgegangener Lizensierung, die jeweils benötigten Funktionen wie z. B. Messen, 1D-/2D-Codes erkennen</w:t>
      </w:r>
      <w:r w:rsidR="00453762" w:rsidRPr="00084C01">
        <w:rPr>
          <w:color w:val="000000" w:themeColor="text1"/>
          <w:lang w:eastAsia="en-US"/>
        </w:rPr>
        <w:t>/</w:t>
      </w:r>
      <w:r w:rsidR="00A26EC5" w:rsidRPr="00084C01">
        <w:rPr>
          <w:color w:val="000000" w:themeColor="text1"/>
          <w:lang w:eastAsia="en-US"/>
        </w:rPr>
        <w:t xml:space="preserve">lesen über einfache Software-Uploads bedarfsabhängig erweitern können. Auf diese Weise bietet der neue Vision Sensor CS-60 Nutzern eine bis dato nicht alltägliche Flexibilität: Ändern sich die Applikationsanforderungen, hat dies nicht mehr zwangsläufig den Wechsel des Sensors zur Folge. Die Bevorratung nur eines Sensortyps spart Geld, zusätzliche Kosten entstehen erst dann, wenn weitere Funktionalitäten benötigt und die entsprechenden Tools geladen werden. </w:t>
      </w:r>
    </w:p>
    <w:p w14:paraId="72862876" w14:textId="471A25F4" w:rsidR="00A26EC5" w:rsidRPr="00084C01" w:rsidRDefault="00A26EC5" w:rsidP="00AB42EB">
      <w:pPr>
        <w:autoSpaceDE w:val="0"/>
        <w:autoSpaceDN w:val="0"/>
        <w:adjustRightInd w:val="0"/>
        <w:spacing w:after="120" w:line="300" w:lineRule="auto"/>
        <w:rPr>
          <w:color w:val="000000" w:themeColor="text1"/>
          <w:szCs w:val="22"/>
          <w:lang w:eastAsia="en-US"/>
        </w:rPr>
      </w:pPr>
      <w:r w:rsidRPr="00084C01">
        <w:rPr>
          <w:color w:val="000000" w:themeColor="text1"/>
        </w:rPr>
        <w:t xml:space="preserve">Der neue </w:t>
      </w:r>
      <w:r w:rsidRPr="00084C01">
        <w:rPr>
          <w:color w:val="000000" w:themeColor="text1"/>
          <w:lang w:eastAsia="en-US"/>
        </w:rPr>
        <w:t xml:space="preserve">Vision Sensor CS-60 steht </w:t>
      </w:r>
      <w:r w:rsidRPr="00084C01">
        <w:rPr>
          <w:color w:val="000000" w:themeColor="text1"/>
        </w:rPr>
        <w:t>für einfache</w:t>
      </w:r>
      <w:r w:rsidRPr="00084C01">
        <w:rPr>
          <w:bCs/>
          <w:color w:val="000000" w:themeColor="text1"/>
        </w:rPr>
        <w:t xml:space="preserve"> Bedienbarkeit. </w:t>
      </w:r>
      <w:r w:rsidRPr="00084C01">
        <w:rPr>
          <w:color w:val="000000" w:themeColor="text1"/>
          <w:lang w:eastAsia="en-US"/>
        </w:rPr>
        <w:t>Dahinter steckt die von di-</w:t>
      </w:r>
      <w:proofErr w:type="spellStart"/>
      <w:r w:rsidRPr="00084C01">
        <w:rPr>
          <w:color w:val="000000" w:themeColor="text1"/>
          <w:lang w:eastAsia="en-US"/>
        </w:rPr>
        <w:t>soric</w:t>
      </w:r>
      <w:proofErr w:type="spellEnd"/>
      <w:r w:rsidRPr="00084C01">
        <w:rPr>
          <w:color w:val="000000" w:themeColor="text1"/>
          <w:lang w:eastAsia="en-US"/>
        </w:rPr>
        <w:t xml:space="preserve"> entwickelte, PC-basierte Software </w:t>
      </w:r>
      <w:proofErr w:type="spellStart"/>
      <w:r w:rsidRPr="00084C01">
        <w:rPr>
          <w:i/>
          <w:iCs/>
          <w:color w:val="000000" w:themeColor="text1"/>
          <w:lang w:eastAsia="en-US"/>
        </w:rPr>
        <w:t>nVision</w:t>
      </w:r>
      <w:proofErr w:type="spellEnd"/>
      <w:r w:rsidRPr="00084C01">
        <w:rPr>
          <w:i/>
          <w:iCs/>
          <w:color w:val="000000" w:themeColor="text1"/>
          <w:lang w:eastAsia="en-US"/>
        </w:rPr>
        <w:t>-i</w:t>
      </w:r>
      <w:r w:rsidRPr="00084C01">
        <w:rPr>
          <w:color w:val="000000" w:themeColor="text1"/>
          <w:lang w:eastAsia="en-US"/>
        </w:rPr>
        <w:t xml:space="preserve">. Über eine </w:t>
      </w:r>
      <w:proofErr w:type="gramStart"/>
      <w:r w:rsidRPr="00084C01">
        <w:rPr>
          <w:color w:val="000000" w:themeColor="text1"/>
          <w:lang w:eastAsia="en-US"/>
        </w:rPr>
        <w:t>selbst erklärende</w:t>
      </w:r>
      <w:proofErr w:type="gramEnd"/>
      <w:r w:rsidRPr="00084C01">
        <w:rPr>
          <w:color w:val="000000" w:themeColor="text1"/>
          <w:lang w:eastAsia="en-US"/>
        </w:rPr>
        <w:t xml:space="preserve">, intuitiv bedienbare Benutzeroberfläche lässt sich der </w:t>
      </w:r>
      <w:r w:rsidR="00A83889" w:rsidRPr="00084C01">
        <w:rPr>
          <w:color w:val="000000" w:themeColor="text1"/>
          <w:lang w:eastAsia="en-US"/>
        </w:rPr>
        <w:t xml:space="preserve">Vision Sensor CS-60 </w:t>
      </w:r>
      <w:r w:rsidRPr="00084C01">
        <w:rPr>
          <w:color w:val="000000" w:themeColor="text1"/>
          <w:lang w:eastAsia="en-US"/>
        </w:rPr>
        <w:t>konfigurieren, in Betrieb nehmen und bedarfsentsprechend erweitern. Über die Nutzeroberfläche geben Anwender die gewünschten Parameter für Suchkriterien oder Grenzwerte für Auswertungskriterien ein. Per einfachem Drag &amp; Drop können Prüfwerk</w:t>
      </w:r>
      <w:r w:rsidR="0007536F">
        <w:rPr>
          <w:color w:val="000000" w:themeColor="text1"/>
          <w:lang w:eastAsia="en-US"/>
        </w:rPr>
        <w:t>ze</w:t>
      </w:r>
      <w:r w:rsidRPr="00084C01">
        <w:rPr>
          <w:color w:val="000000" w:themeColor="text1"/>
          <w:lang w:eastAsia="en-US"/>
        </w:rPr>
        <w:t xml:space="preserve">uge eingefügt und verschoben werden. Die Bedienoberfläche stellt Messwerte, Prüfergebnisse und Statusanzeigen grafisch übersichtlich dar. Über entsprechende Anzeigen und mit Unterstützung von Zeichenwerkzeugen lassen sich Objektbilder während des </w:t>
      </w:r>
      <w:r w:rsidRPr="00084C01">
        <w:rPr>
          <w:color w:val="000000" w:themeColor="text1"/>
          <w:lang w:eastAsia="en-US"/>
        </w:rPr>
        <w:lastRenderedPageBreak/>
        <w:t xml:space="preserve">laufenden Betriebes kontrollieren und analysieren. Die vielseitige </w:t>
      </w:r>
      <w:proofErr w:type="spellStart"/>
      <w:r w:rsidRPr="00084C01">
        <w:rPr>
          <w:color w:val="000000" w:themeColor="text1"/>
          <w:lang w:eastAsia="en-US"/>
        </w:rPr>
        <w:t>Profinet</w:t>
      </w:r>
      <w:proofErr w:type="spellEnd"/>
      <w:r w:rsidRPr="00084C01">
        <w:rPr>
          <w:color w:val="000000" w:themeColor="text1"/>
          <w:lang w:eastAsia="en-US"/>
        </w:rPr>
        <w:t>-</w:t>
      </w:r>
      <w:r w:rsidRPr="00084C01">
        <w:rPr>
          <w:color w:val="000000" w:themeColor="text1"/>
          <w:szCs w:val="22"/>
          <w:lang w:eastAsia="en-US"/>
        </w:rPr>
        <w:t xml:space="preserve">Anbindung an den bestehenden SPS-Baustein runden die Flexibilität des Vision Sensor CS-60 ab. </w:t>
      </w:r>
      <w:r w:rsidR="000153B2" w:rsidRPr="00084C01">
        <w:rPr>
          <w:color w:val="000000" w:themeColor="text1"/>
          <w:szCs w:val="22"/>
          <w:lang w:eastAsia="en-US"/>
        </w:rPr>
        <w:t>In Kombination</w:t>
      </w:r>
      <w:r w:rsidRPr="00084C01">
        <w:rPr>
          <w:color w:val="000000" w:themeColor="text1"/>
          <w:szCs w:val="22"/>
          <w:lang w:eastAsia="en-US"/>
        </w:rPr>
        <w:t xml:space="preserve"> mit der </w:t>
      </w:r>
      <w:proofErr w:type="spellStart"/>
      <w:r w:rsidRPr="00084C01">
        <w:rPr>
          <w:i/>
          <w:iCs/>
          <w:color w:val="000000" w:themeColor="text1"/>
          <w:szCs w:val="22"/>
          <w:lang w:eastAsia="en-US"/>
        </w:rPr>
        <w:t>nVision</w:t>
      </w:r>
      <w:proofErr w:type="spellEnd"/>
      <w:r w:rsidRPr="00084C01">
        <w:rPr>
          <w:i/>
          <w:iCs/>
          <w:color w:val="000000" w:themeColor="text1"/>
          <w:szCs w:val="22"/>
          <w:lang w:eastAsia="en-US"/>
        </w:rPr>
        <w:t xml:space="preserve">-i </w:t>
      </w:r>
      <w:r w:rsidRPr="00084C01">
        <w:rPr>
          <w:color w:val="000000" w:themeColor="text1"/>
          <w:szCs w:val="22"/>
          <w:lang w:eastAsia="en-US"/>
        </w:rPr>
        <w:t>Software stellt der Vision Sensor CS-60 die flexible und ausbaubare Grundlage für maßgeschneiderte</w:t>
      </w:r>
      <w:r w:rsidR="000153B2" w:rsidRPr="00084C01">
        <w:rPr>
          <w:color w:val="000000" w:themeColor="text1"/>
          <w:szCs w:val="22"/>
          <w:lang w:eastAsia="en-US"/>
        </w:rPr>
        <w:t xml:space="preserve"> </w:t>
      </w:r>
      <w:r w:rsidRPr="00084C01">
        <w:rPr>
          <w:color w:val="000000" w:themeColor="text1"/>
          <w:szCs w:val="22"/>
          <w:lang w:eastAsia="en-US"/>
        </w:rPr>
        <w:t xml:space="preserve">Vision-Lösungen. Auf Wunsch mit einer </w:t>
      </w:r>
      <w:r w:rsidR="000153B2" w:rsidRPr="00084C01">
        <w:rPr>
          <w:color w:val="000000" w:themeColor="text1"/>
          <w:szCs w:val="22"/>
          <w:lang w:eastAsia="en-US"/>
        </w:rPr>
        <w:t xml:space="preserve">individuell gestalteten </w:t>
      </w:r>
      <w:r w:rsidRPr="00084C01">
        <w:rPr>
          <w:color w:val="000000" w:themeColor="text1"/>
          <w:szCs w:val="22"/>
          <w:lang w:eastAsia="en-US"/>
        </w:rPr>
        <w:t xml:space="preserve">Bedienoberfläche im unternehmenstypischen Look &amp; </w:t>
      </w:r>
      <w:proofErr w:type="spellStart"/>
      <w:r w:rsidRPr="00084C01">
        <w:rPr>
          <w:color w:val="000000" w:themeColor="text1"/>
          <w:szCs w:val="22"/>
          <w:lang w:eastAsia="en-US"/>
        </w:rPr>
        <w:t>Feel</w:t>
      </w:r>
      <w:proofErr w:type="spellEnd"/>
      <w:r w:rsidRPr="00084C01">
        <w:rPr>
          <w:color w:val="000000" w:themeColor="text1"/>
          <w:szCs w:val="22"/>
          <w:lang w:eastAsia="en-US"/>
        </w:rPr>
        <w:t>.</w:t>
      </w:r>
    </w:p>
    <w:p w14:paraId="1FCB18BA" w14:textId="3139B91B" w:rsidR="00A26EC5" w:rsidRPr="00084C01" w:rsidRDefault="000153B2" w:rsidP="00AB42EB">
      <w:pPr>
        <w:spacing w:after="120" w:line="300" w:lineRule="auto"/>
        <w:rPr>
          <w:color w:val="000000" w:themeColor="text1"/>
          <w:lang w:eastAsia="en-US"/>
        </w:rPr>
      </w:pPr>
      <w:r w:rsidRPr="00084C01">
        <w:rPr>
          <w:color w:val="000000" w:themeColor="text1"/>
        </w:rPr>
        <w:t>„</w:t>
      </w:r>
      <w:r w:rsidR="00A26EC5" w:rsidRPr="00084C01">
        <w:rPr>
          <w:color w:val="000000" w:themeColor="text1"/>
        </w:rPr>
        <w:t>Wie die von di-</w:t>
      </w:r>
      <w:proofErr w:type="spellStart"/>
      <w:r w:rsidR="00A26EC5" w:rsidRPr="00084C01">
        <w:rPr>
          <w:color w:val="000000" w:themeColor="text1"/>
        </w:rPr>
        <w:t>soric</w:t>
      </w:r>
      <w:proofErr w:type="spellEnd"/>
      <w:r w:rsidR="00A26EC5" w:rsidRPr="00084C01">
        <w:rPr>
          <w:color w:val="000000" w:themeColor="text1"/>
        </w:rPr>
        <w:t xml:space="preserve"> entwickelte Software ist der </w:t>
      </w:r>
      <w:r w:rsidR="00D57EA5" w:rsidRPr="00084C01">
        <w:rPr>
          <w:color w:val="000000" w:themeColor="text1"/>
        </w:rPr>
        <w:t xml:space="preserve">Vision Sensor </w:t>
      </w:r>
      <w:r w:rsidR="00A26EC5" w:rsidRPr="00084C01">
        <w:rPr>
          <w:color w:val="000000" w:themeColor="text1"/>
        </w:rPr>
        <w:t>C</w:t>
      </w:r>
      <w:r w:rsidR="0007536F">
        <w:rPr>
          <w:color w:val="000000" w:themeColor="text1"/>
        </w:rPr>
        <w:t>S</w:t>
      </w:r>
      <w:r w:rsidR="00A26EC5" w:rsidRPr="00084C01">
        <w:rPr>
          <w:color w:val="000000" w:themeColor="text1"/>
        </w:rPr>
        <w:t>-60 zu praktisch einhundert Prozent Made</w:t>
      </w:r>
      <w:r w:rsidRPr="00084C01">
        <w:rPr>
          <w:color w:val="000000" w:themeColor="text1"/>
        </w:rPr>
        <w:t>-</w:t>
      </w:r>
      <w:r w:rsidR="00A26EC5" w:rsidRPr="00084C01">
        <w:rPr>
          <w:color w:val="000000" w:themeColor="text1"/>
        </w:rPr>
        <w:t>in</w:t>
      </w:r>
      <w:r w:rsidRPr="00084C01">
        <w:rPr>
          <w:color w:val="000000" w:themeColor="text1"/>
        </w:rPr>
        <w:t>-</w:t>
      </w:r>
      <w:r w:rsidR="00A26EC5" w:rsidRPr="00084C01">
        <w:rPr>
          <w:color w:val="000000" w:themeColor="text1"/>
        </w:rPr>
        <w:t xml:space="preserve">Germany. </w:t>
      </w:r>
      <w:r w:rsidRPr="00084C01">
        <w:rPr>
          <w:color w:val="000000" w:themeColor="text1"/>
        </w:rPr>
        <w:t>Nach dem Einbau de</w:t>
      </w:r>
      <w:r w:rsidR="00D57EA5" w:rsidRPr="00084C01">
        <w:rPr>
          <w:color w:val="000000" w:themeColor="text1"/>
        </w:rPr>
        <w:t>r</w:t>
      </w:r>
      <w:r w:rsidRPr="00084C01">
        <w:rPr>
          <w:color w:val="000000" w:themeColor="text1"/>
        </w:rPr>
        <w:t xml:space="preserve"> Sensor</w:t>
      </w:r>
      <w:r w:rsidR="00D57EA5" w:rsidRPr="00084C01">
        <w:rPr>
          <w:color w:val="000000" w:themeColor="text1"/>
        </w:rPr>
        <w:t>en müssen diese</w:t>
      </w:r>
      <w:r w:rsidRPr="00084C01">
        <w:rPr>
          <w:color w:val="000000" w:themeColor="text1"/>
        </w:rPr>
        <w:t xml:space="preserve"> </w:t>
      </w:r>
      <w:r w:rsidR="00A26EC5" w:rsidRPr="00084C01">
        <w:rPr>
          <w:color w:val="000000" w:themeColor="text1"/>
        </w:rPr>
        <w:t>nur noch in Ausnahmefällen aus</w:t>
      </w:r>
      <w:r w:rsidR="00D87D05" w:rsidRPr="00084C01">
        <w:rPr>
          <w:color w:val="000000" w:themeColor="text1"/>
        </w:rPr>
        <w:t>ge</w:t>
      </w:r>
      <w:r w:rsidR="00A26EC5" w:rsidRPr="00084C01">
        <w:rPr>
          <w:color w:val="000000" w:themeColor="text1"/>
        </w:rPr>
        <w:t xml:space="preserve">tauscht werden. </w:t>
      </w:r>
      <w:r w:rsidR="00D87D05" w:rsidRPr="00084C01">
        <w:rPr>
          <w:color w:val="000000" w:themeColor="text1"/>
        </w:rPr>
        <w:t>R</w:t>
      </w:r>
      <w:r w:rsidR="00D57EA5" w:rsidRPr="00084C01">
        <w:rPr>
          <w:color w:val="000000" w:themeColor="text1"/>
        </w:rPr>
        <w:t>egelmäßige</w:t>
      </w:r>
      <w:r w:rsidRPr="00084C01">
        <w:rPr>
          <w:color w:val="000000" w:themeColor="text1"/>
        </w:rPr>
        <w:t xml:space="preserve"> Versions</w:t>
      </w:r>
      <w:r w:rsidR="00A26EC5" w:rsidRPr="00084C01">
        <w:rPr>
          <w:color w:val="000000" w:themeColor="text1"/>
        </w:rPr>
        <w:t xml:space="preserve">-Updates </w:t>
      </w:r>
      <w:r w:rsidR="00D87D05" w:rsidRPr="00084C01">
        <w:rPr>
          <w:color w:val="000000" w:themeColor="text1"/>
        </w:rPr>
        <w:t>halten</w:t>
      </w:r>
      <w:r w:rsidR="00D57EA5" w:rsidRPr="00084C01">
        <w:rPr>
          <w:color w:val="000000" w:themeColor="text1"/>
        </w:rPr>
        <w:t xml:space="preserve"> diese</w:t>
      </w:r>
      <w:r w:rsidRPr="00084C01">
        <w:rPr>
          <w:color w:val="000000" w:themeColor="text1"/>
        </w:rPr>
        <w:t xml:space="preserve"> auf dem </w:t>
      </w:r>
      <w:r w:rsidR="00D87D05" w:rsidRPr="00084C01">
        <w:rPr>
          <w:color w:val="000000" w:themeColor="text1"/>
        </w:rPr>
        <w:t xml:space="preserve">aktuellen </w:t>
      </w:r>
      <w:r w:rsidR="00A26EC5" w:rsidRPr="00084C01">
        <w:rPr>
          <w:color w:val="000000" w:themeColor="text1"/>
        </w:rPr>
        <w:t>Stand</w:t>
      </w:r>
      <w:r w:rsidR="00D87D05" w:rsidRPr="00084C01">
        <w:rPr>
          <w:color w:val="000000" w:themeColor="text1"/>
        </w:rPr>
        <w:t xml:space="preserve"> der Dinge. M</w:t>
      </w:r>
      <w:r w:rsidR="00A26EC5" w:rsidRPr="00084C01">
        <w:rPr>
          <w:color w:val="000000" w:themeColor="text1"/>
        </w:rPr>
        <w:t>it dem Nachladen entsprechender Tools erweitern Betreiber deren Fähigkeiten</w:t>
      </w:r>
      <w:r w:rsidR="001C7815" w:rsidRPr="00084C01">
        <w:rPr>
          <w:color w:val="000000" w:themeColor="text1"/>
        </w:rPr>
        <w:t>.“, fasst Patrik Drexel zusammen</w:t>
      </w:r>
      <w:r w:rsidR="00A26EC5" w:rsidRPr="00084C01">
        <w:rPr>
          <w:color w:val="000000" w:themeColor="text1"/>
        </w:rPr>
        <w:t xml:space="preserve">. Sollten Kundenanforderungen einmal den Rahmen gängiger Standard-Tools sprengen, </w:t>
      </w:r>
      <w:r w:rsidR="001C7815" w:rsidRPr="00084C01">
        <w:rPr>
          <w:color w:val="000000" w:themeColor="text1"/>
        </w:rPr>
        <w:t>entwickelt di-</w:t>
      </w:r>
      <w:proofErr w:type="spellStart"/>
      <w:r w:rsidR="001C7815" w:rsidRPr="00084C01">
        <w:rPr>
          <w:color w:val="000000" w:themeColor="text1"/>
        </w:rPr>
        <w:t>soric</w:t>
      </w:r>
      <w:proofErr w:type="spellEnd"/>
      <w:r w:rsidR="001C7815" w:rsidRPr="00084C01">
        <w:rPr>
          <w:color w:val="000000" w:themeColor="text1"/>
        </w:rPr>
        <w:t xml:space="preserve"> </w:t>
      </w:r>
      <w:r w:rsidR="00A26EC5" w:rsidRPr="00084C01">
        <w:rPr>
          <w:color w:val="000000" w:themeColor="text1"/>
        </w:rPr>
        <w:t xml:space="preserve">auf der Grundlage der </w:t>
      </w:r>
      <w:proofErr w:type="spellStart"/>
      <w:r w:rsidR="00A26EC5" w:rsidRPr="00084C01">
        <w:rPr>
          <w:i/>
          <w:iCs/>
          <w:color w:val="000000" w:themeColor="text1"/>
          <w:szCs w:val="22"/>
          <w:lang w:eastAsia="en-US"/>
        </w:rPr>
        <w:t>nVision</w:t>
      </w:r>
      <w:proofErr w:type="spellEnd"/>
      <w:r w:rsidR="00A26EC5" w:rsidRPr="00084C01">
        <w:rPr>
          <w:i/>
          <w:iCs/>
          <w:color w:val="000000" w:themeColor="text1"/>
          <w:szCs w:val="22"/>
          <w:lang w:eastAsia="en-US"/>
        </w:rPr>
        <w:t xml:space="preserve">-i </w:t>
      </w:r>
      <w:r w:rsidR="00A26EC5" w:rsidRPr="00084C01">
        <w:rPr>
          <w:color w:val="000000" w:themeColor="text1"/>
          <w:szCs w:val="22"/>
          <w:lang w:eastAsia="en-US"/>
        </w:rPr>
        <w:t>Software</w:t>
      </w:r>
      <w:r w:rsidR="00A26EC5" w:rsidRPr="00084C01">
        <w:rPr>
          <w:color w:val="000000" w:themeColor="text1"/>
          <w:lang w:eastAsia="en-US"/>
        </w:rPr>
        <w:t xml:space="preserve"> </w:t>
      </w:r>
      <w:r w:rsidR="001C7815" w:rsidRPr="00084C01">
        <w:rPr>
          <w:color w:val="000000" w:themeColor="text1"/>
          <w:lang w:eastAsia="en-US"/>
        </w:rPr>
        <w:t xml:space="preserve">auch spezialisierte und hochkomplexe Lösungen, die </w:t>
      </w:r>
      <w:r w:rsidR="00D57EA5" w:rsidRPr="00084C01">
        <w:rPr>
          <w:color w:val="000000" w:themeColor="text1"/>
          <w:lang w:eastAsia="en-US"/>
        </w:rPr>
        <w:t>genauso</w:t>
      </w:r>
      <w:r w:rsidR="001C7815" w:rsidRPr="00084C01">
        <w:rPr>
          <w:color w:val="000000" w:themeColor="text1"/>
          <w:lang w:eastAsia="en-US"/>
        </w:rPr>
        <w:t xml:space="preserve"> wie ein Standard-Tool </w:t>
      </w:r>
      <w:r w:rsidR="00D57EA5" w:rsidRPr="00084C01">
        <w:rPr>
          <w:color w:val="000000" w:themeColor="text1"/>
          <w:lang w:eastAsia="en-US"/>
        </w:rPr>
        <w:t xml:space="preserve">einfach </w:t>
      </w:r>
      <w:r w:rsidR="00A26EC5" w:rsidRPr="00084C01">
        <w:rPr>
          <w:color w:val="000000" w:themeColor="text1"/>
          <w:lang w:eastAsia="en-US"/>
        </w:rPr>
        <w:t xml:space="preserve">nachgeladen werden. </w:t>
      </w:r>
    </w:p>
    <w:p w14:paraId="6207FA67" w14:textId="58E2B976" w:rsidR="00F218E7" w:rsidRDefault="00FD75A6" w:rsidP="00AB42EB">
      <w:pPr>
        <w:spacing w:after="120" w:line="300" w:lineRule="auto"/>
        <w:rPr>
          <w:rFonts w:cs="Arial"/>
          <w:color w:val="000000" w:themeColor="text1"/>
          <w:szCs w:val="22"/>
        </w:rPr>
      </w:pPr>
      <w:r w:rsidRPr="00A11779">
        <w:rPr>
          <w:rFonts w:cs="Arial"/>
          <w:color w:val="000000" w:themeColor="text1"/>
          <w:szCs w:val="22"/>
        </w:rPr>
        <w:t xml:space="preserve">Zeichen: </w:t>
      </w:r>
      <w:r w:rsidR="006B3716">
        <w:rPr>
          <w:rFonts w:cs="Arial"/>
          <w:color w:val="000000" w:themeColor="text1"/>
          <w:szCs w:val="22"/>
        </w:rPr>
        <w:t>7.</w:t>
      </w:r>
      <w:r w:rsidR="00B47657">
        <w:rPr>
          <w:rFonts w:cs="Arial"/>
          <w:color w:val="000000" w:themeColor="text1"/>
          <w:szCs w:val="22"/>
        </w:rPr>
        <w:t>27</w:t>
      </w:r>
      <w:r w:rsidR="00687EC3">
        <w:rPr>
          <w:rFonts w:cs="Arial"/>
          <w:color w:val="000000" w:themeColor="text1"/>
          <w:szCs w:val="22"/>
        </w:rPr>
        <w:t>0</w:t>
      </w:r>
    </w:p>
    <w:p w14:paraId="6BEBDD3D" w14:textId="77777777" w:rsidR="006B3716" w:rsidRDefault="006B3716" w:rsidP="00AB42EB">
      <w:pPr>
        <w:spacing w:after="120" w:line="300" w:lineRule="auto"/>
        <w:rPr>
          <w:rFonts w:cs="Arial"/>
          <w:color w:val="000000" w:themeColor="text1"/>
          <w:szCs w:val="22"/>
        </w:rPr>
      </w:pPr>
    </w:p>
    <w:p w14:paraId="03BD8390" w14:textId="47F3806B" w:rsidR="00085D5D" w:rsidRDefault="00F11148" w:rsidP="00AB42EB">
      <w:pPr>
        <w:spacing w:after="120" w:line="300" w:lineRule="auto"/>
        <w:rPr>
          <w:rFonts w:cs="Arial"/>
          <w:color w:val="000000" w:themeColor="text1"/>
          <w:szCs w:val="22"/>
        </w:rPr>
      </w:pPr>
      <w:r>
        <w:rPr>
          <w:rFonts w:cs="Arial"/>
          <w:color w:val="000000" w:themeColor="text1"/>
          <w:szCs w:val="22"/>
        </w:rPr>
        <w:t xml:space="preserve">Autor: Wolfgang </w:t>
      </w:r>
      <w:proofErr w:type="spellStart"/>
      <w:r>
        <w:rPr>
          <w:rFonts w:cs="Arial"/>
          <w:color w:val="000000" w:themeColor="text1"/>
          <w:szCs w:val="22"/>
        </w:rPr>
        <w:t>Zosel</w:t>
      </w:r>
      <w:proofErr w:type="spellEnd"/>
    </w:p>
    <w:p w14:paraId="0427499D" w14:textId="5D8D55B0" w:rsidR="00087BEA" w:rsidRDefault="00087BEA" w:rsidP="00AB42EB">
      <w:pPr>
        <w:spacing w:after="120" w:line="300" w:lineRule="auto"/>
        <w:rPr>
          <w:rFonts w:cs="Arial"/>
          <w:color w:val="000000" w:themeColor="text1"/>
          <w:szCs w:val="22"/>
        </w:rPr>
      </w:pPr>
    </w:p>
    <w:p w14:paraId="121D16BC" w14:textId="77777777" w:rsidR="00DD529B" w:rsidRPr="00B43515" w:rsidRDefault="00DD529B" w:rsidP="00AB42EB">
      <w:pPr>
        <w:spacing w:after="120" w:line="300" w:lineRule="auto"/>
        <w:rPr>
          <w:rFonts w:cs="Arial"/>
          <w:color w:val="000000" w:themeColor="text1"/>
          <w:szCs w:val="22"/>
        </w:rPr>
      </w:pPr>
    </w:p>
    <w:p w14:paraId="4A11361E"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2CE14010"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7964BB05"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2E75702F"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23DBBE89"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0AFDB0F3"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019120BF"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5C6D28C2"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32981919"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1196C92F"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7BEE1FFD"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4833B720"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772881FC"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3A0CD4A2"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3273520D" w14:textId="77777777" w:rsidR="00AB42EB" w:rsidRDefault="00AB42EB" w:rsidP="00AB42EB">
      <w:pPr>
        <w:tabs>
          <w:tab w:val="left" w:pos="-4860"/>
          <w:tab w:val="left" w:pos="5415"/>
        </w:tabs>
        <w:spacing w:after="120" w:line="300" w:lineRule="auto"/>
        <w:rPr>
          <w:rFonts w:cs="Arial"/>
          <w:bCs/>
          <w:color w:val="000000" w:themeColor="text1"/>
          <w:sz w:val="20"/>
          <w:u w:val="single"/>
        </w:rPr>
      </w:pPr>
    </w:p>
    <w:p w14:paraId="5A96E071" w14:textId="0D1F97FD" w:rsidR="00D22601" w:rsidRDefault="00F218E7" w:rsidP="00AB42EB">
      <w:pPr>
        <w:tabs>
          <w:tab w:val="left" w:pos="-4860"/>
          <w:tab w:val="left" w:pos="5415"/>
        </w:tabs>
        <w:spacing w:after="120" w:line="300" w:lineRule="auto"/>
        <w:rPr>
          <w:rFonts w:cs="Arial"/>
          <w:bCs/>
          <w:color w:val="000000" w:themeColor="text1"/>
          <w:sz w:val="20"/>
          <w:u w:val="single"/>
        </w:rPr>
      </w:pPr>
      <w:r w:rsidRPr="00D87D05">
        <w:rPr>
          <w:rFonts w:cs="Arial"/>
          <w:bCs/>
          <w:color w:val="000000" w:themeColor="text1"/>
          <w:sz w:val="20"/>
          <w:u w:val="single"/>
        </w:rPr>
        <w:lastRenderedPageBreak/>
        <w:t>Bilde</w:t>
      </w:r>
      <w:r w:rsidR="00D22601">
        <w:rPr>
          <w:rFonts w:cs="Arial"/>
          <w:bCs/>
          <w:color w:val="000000" w:themeColor="text1"/>
          <w:sz w:val="20"/>
          <w:u w:val="single"/>
        </w:rPr>
        <w:t>r:</w:t>
      </w:r>
    </w:p>
    <w:p w14:paraId="092C8EF6" w14:textId="3E407EAA" w:rsidR="00D22601" w:rsidRPr="006B3716" w:rsidRDefault="00D22601" w:rsidP="00AB42EB">
      <w:pPr>
        <w:tabs>
          <w:tab w:val="left" w:pos="-4860"/>
          <w:tab w:val="left" w:pos="5415"/>
        </w:tabs>
        <w:spacing w:after="120" w:line="300" w:lineRule="auto"/>
        <w:rPr>
          <w:rFonts w:cs="Arial"/>
          <w:bCs/>
          <w:color w:val="000000" w:themeColor="text1"/>
          <w:sz w:val="20"/>
        </w:rPr>
      </w:pPr>
      <w:r>
        <w:rPr>
          <w:rFonts w:cs="Arial"/>
          <w:bCs/>
          <w:noProof/>
          <w:color w:val="000000" w:themeColor="text1"/>
          <w:sz w:val="20"/>
        </w:rPr>
        <w:drawing>
          <wp:inline distT="0" distB="0" distL="0" distR="0" wp14:anchorId="4B482057" wp14:editId="6CE70325">
            <wp:extent cx="3645637" cy="2914650"/>
            <wp:effectExtent l="0" t="0" r="0" b="0"/>
            <wp:docPr id="2" name="Grafik 2" descr="Ein Bild, das Elektronik, sitzend, Kamera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Elektronik, sitzend, Kamera enthält.&#10;&#10;Automatisch generierte Beschreibung"/>
                    <pic:cNvPicPr/>
                  </pic:nvPicPr>
                  <pic:blipFill rotWithShape="1">
                    <a:blip r:embed="rId8" cstate="print">
                      <a:extLst>
                        <a:ext uri="{28A0092B-C50C-407E-A947-70E740481C1C}">
                          <a14:useLocalDpi xmlns:a14="http://schemas.microsoft.com/office/drawing/2010/main" val="0"/>
                        </a:ext>
                      </a:extLst>
                    </a:blip>
                    <a:srcRect t="10385" b="9667"/>
                    <a:stretch/>
                  </pic:blipFill>
                  <pic:spPr bwMode="auto">
                    <a:xfrm>
                      <a:off x="0" y="0"/>
                      <a:ext cx="3646800" cy="2915580"/>
                    </a:xfrm>
                    <a:prstGeom prst="rect">
                      <a:avLst/>
                    </a:prstGeom>
                    <a:ln>
                      <a:noFill/>
                    </a:ln>
                    <a:extLst>
                      <a:ext uri="{53640926-AAD7-44D8-BBD7-CCE9431645EC}">
                        <a14:shadowObscured xmlns:a14="http://schemas.microsoft.com/office/drawing/2010/main"/>
                      </a:ext>
                    </a:extLst>
                  </pic:spPr>
                </pic:pic>
              </a:graphicData>
            </a:graphic>
          </wp:inline>
        </w:drawing>
      </w:r>
    </w:p>
    <w:p w14:paraId="36F640A9" w14:textId="71866477" w:rsidR="002E4A0D" w:rsidRPr="00D22601" w:rsidRDefault="00D22601" w:rsidP="00AB42EB">
      <w:pPr>
        <w:spacing w:after="120" w:line="300" w:lineRule="auto"/>
        <w:rPr>
          <w:rFonts w:cs="Arial"/>
          <w:bCs/>
          <w:color w:val="000000" w:themeColor="text1"/>
          <w:sz w:val="20"/>
        </w:rPr>
      </w:pPr>
      <w:r>
        <w:rPr>
          <w:rFonts w:cs="Arial"/>
          <w:color w:val="000000" w:themeColor="text1"/>
          <w:sz w:val="20"/>
        </w:rPr>
        <w:t xml:space="preserve">Bild 1: </w:t>
      </w:r>
      <w:r w:rsidRPr="00D22601">
        <w:rPr>
          <w:bCs/>
          <w:color w:val="000000" w:themeColor="text1"/>
          <w:sz w:val="20"/>
        </w:rPr>
        <w:t xml:space="preserve">Konfigurierbarer </w:t>
      </w:r>
      <w:r w:rsidRPr="00D22601">
        <w:rPr>
          <w:bCs/>
          <w:color w:val="000000" w:themeColor="text1"/>
          <w:sz w:val="20"/>
          <w:lang w:eastAsia="en-US"/>
        </w:rPr>
        <w:t>Vision Sensor CS-60 von di-</w:t>
      </w:r>
      <w:proofErr w:type="spellStart"/>
      <w:r w:rsidRPr="00D22601">
        <w:rPr>
          <w:bCs/>
          <w:color w:val="000000" w:themeColor="text1"/>
          <w:sz w:val="20"/>
          <w:lang w:eastAsia="en-US"/>
        </w:rPr>
        <w:t>soric</w:t>
      </w:r>
      <w:proofErr w:type="spellEnd"/>
      <w:r w:rsidRPr="00D22601">
        <w:rPr>
          <w:bCs/>
          <w:color w:val="000000" w:themeColor="text1"/>
          <w:sz w:val="20"/>
          <w:lang w:eastAsia="en-US"/>
        </w:rPr>
        <w:t xml:space="preserve">: </w:t>
      </w:r>
      <w:r>
        <w:rPr>
          <w:bCs/>
          <w:color w:val="000000" w:themeColor="text1"/>
          <w:sz w:val="20"/>
          <w:lang w:eastAsia="en-US"/>
        </w:rPr>
        <w:t>m</w:t>
      </w:r>
      <w:r w:rsidRPr="00D22601">
        <w:rPr>
          <w:bCs/>
          <w:color w:val="000000" w:themeColor="text1"/>
          <w:sz w:val="20"/>
          <w:lang w:eastAsia="en-US"/>
        </w:rPr>
        <w:t>it wechselbaren M12 Objektiven und integrierter LED-Hochleistungsbeleuchtung</w:t>
      </w:r>
    </w:p>
    <w:p w14:paraId="43C26A26" w14:textId="53788978" w:rsidR="0067524C" w:rsidRDefault="00D22601" w:rsidP="00AB42EB">
      <w:pPr>
        <w:spacing w:after="120" w:line="300" w:lineRule="auto"/>
        <w:rPr>
          <w:rFonts w:cs="Arial"/>
          <w:bCs/>
          <w:color w:val="000000" w:themeColor="text1"/>
          <w:sz w:val="20"/>
        </w:rPr>
      </w:pPr>
      <w:r>
        <w:rPr>
          <w:rFonts w:cs="Arial"/>
          <w:bCs/>
          <w:noProof/>
          <w:color w:val="000000" w:themeColor="text1"/>
          <w:sz w:val="20"/>
        </w:rPr>
        <w:drawing>
          <wp:inline distT="0" distB="0" distL="0" distR="0" wp14:anchorId="4070A088" wp14:editId="5EA41240">
            <wp:extent cx="3099600" cy="3099600"/>
            <wp:effectExtent l="0" t="0" r="5715" b="5715"/>
            <wp:docPr id="3" name="Grafik 3" descr="Ein Bild, das drinnen, sitzend, Tisch,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itzend, Tisch, klei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99600" cy="3099600"/>
                    </a:xfrm>
                    <a:prstGeom prst="rect">
                      <a:avLst/>
                    </a:prstGeom>
                  </pic:spPr>
                </pic:pic>
              </a:graphicData>
            </a:graphic>
          </wp:inline>
        </w:drawing>
      </w:r>
    </w:p>
    <w:p w14:paraId="523EB4BB" w14:textId="0799712D" w:rsidR="00D22601" w:rsidRDefault="00D22601" w:rsidP="00AB42EB">
      <w:pPr>
        <w:spacing w:after="120" w:line="300" w:lineRule="auto"/>
        <w:rPr>
          <w:rFonts w:cs="Arial"/>
          <w:color w:val="000000"/>
          <w:sz w:val="20"/>
        </w:rPr>
      </w:pPr>
      <w:r w:rsidRPr="00D22601">
        <w:rPr>
          <w:rFonts w:cs="Arial"/>
          <w:color w:val="000000" w:themeColor="text1"/>
          <w:sz w:val="20"/>
        </w:rPr>
        <w:t xml:space="preserve">Bild 2: </w:t>
      </w:r>
      <w:r>
        <w:rPr>
          <w:rFonts w:cs="Arial"/>
          <w:color w:val="000000"/>
          <w:sz w:val="20"/>
        </w:rPr>
        <w:t xml:space="preserve">Integrierte </w:t>
      </w:r>
      <w:r w:rsidRPr="00D22601">
        <w:rPr>
          <w:rFonts w:cs="Arial"/>
          <w:color w:val="000000"/>
          <w:sz w:val="20"/>
        </w:rPr>
        <w:t xml:space="preserve">Applikation </w:t>
      </w:r>
      <w:r>
        <w:rPr>
          <w:rFonts w:cs="Arial"/>
          <w:color w:val="000000"/>
          <w:sz w:val="20"/>
        </w:rPr>
        <w:t xml:space="preserve">Rütteltopf: </w:t>
      </w:r>
      <w:r w:rsidR="00EF083C" w:rsidRPr="00D22601">
        <w:rPr>
          <w:rFonts w:cs="Arial"/>
          <w:color w:val="000000"/>
          <w:sz w:val="20"/>
        </w:rPr>
        <w:t>Typ- und Anwesenheitskontrolle</w:t>
      </w:r>
      <w:r w:rsidR="00EF083C" w:rsidRPr="00D22601">
        <w:rPr>
          <w:bCs/>
          <w:color w:val="000000" w:themeColor="text1"/>
          <w:sz w:val="20"/>
          <w:lang w:eastAsia="en-US"/>
        </w:rPr>
        <w:t xml:space="preserve"> Vision Sensor CS-60 </w:t>
      </w:r>
      <w:r w:rsidR="00EF083C">
        <w:rPr>
          <w:bCs/>
          <w:color w:val="000000" w:themeColor="text1"/>
          <w:sz w:val="20"/>
          <w:lang w:eastAsia="en-US"/>
        </w:rPr>
        <w:t>in Kombination mit OT-Lichttaster von</w:t>
      </w:r>
      <w:r w:rsidR="00EF083C" w:rsidRPr="00D22601">
        <w:rPr>
          <w:bCs/>
          <w:color w:val="000000" w:themeColor="text1"/>
          <w:sz w:val="20"/>
          <w:lang w:eastAsia="en-US"/>
        </w:rPr>
        <w:t xml:space="preserve"> di-</w:t>
      </w:r>
      <w:proofErr w:type="spellStart"/>
      <w:r w:rsidR="00EF083C" w:rsidRPr="00D22601">
        <w:rPr>
          <w:bCs/>
          <w:color w:val="000000" w:themeColor="text1"/>
          <w:sz w:val="20"/>
          <w:lang w:eastAsia="en-US"/>
        </w:rPr>
        <w:t>soric</w:t>
      </w:r>
      <w:proofErr w:type="spellEnd"/>
    </w:p>
    <w:p w14:paraId="24977D7A" w14:textId="0CD45646" w:rsidR="00EF083C" w:rsidRDefault="00EF083C" w:rsidP="00AB42EB">
      <w:pPr>
        <w:spacing w:after="120" w:line="300" w:lineRule="auto"/>
        <w:rPr>
          <w:rFonts w:cs="Arial"/>
          <w:bCs/>
          <w:color w:val="000000" w:themeColor="text1"/>
          <w:sz w:val="20"/>
        </w:rPr>
      </w:pPr>
      <w:r>
        <w:rPr>
          <w:rFonts w:cs="Arial"/>
          <w:bCs/>
          <w:noProof/>
          <w:color w:val="000000" w:themeColor="text1"/>
          <w:sz w:val="20"/>
        </w:rPr>
        <w:lastRenderedPageBreak/>
        <w:drawing>
          <wp:inline distT="0" distB="0" distL="0" distR="0" wp14:anchorId="18C2EA13" wp14:editId="575CFDC9">
            <wp:extent cx="3099600" cy="3099600"/>
            <wp:effectExtent l="0" t="0" r="5715" b="5715"/>
            <wp:docPr id="4" name="Grafik 4" descr="Ein Bild, das drinnen, Tisch, sitzend, Schreib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Tisch, sitzend, Schreibtisch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99600" cy="3099600"/>
                    </a:xfrm>
                    <a:prstGeom prst="rect">
                      <a:avLst/>
                    </a:prstGeom>
                  </pic:spPr>
                </pic:pic>
              </a:graphicData>
            </a:graphic>
          </wp:inline>
        </w:drawing>
      </w:r>
    </w:p>
    <w:p w14:paraId="48FE6923" w14:textId="1BF5E997" w:rsidR="00EF083C" w:rsidRPr="00605520" w:rsidRDefault="00EF083C" w:rsidP="00AB42EB">
      <w:pPr>
        <w:spacing w:after="120" w:line="300" w:lineRule="auto"/>
        <w:rPr>
          <w:rFonts w:cs="Arial"/>
          <w:bCs/>
          <w:color w:val="000000" w:themeColor="text1"/>
          <w:sz w:val="20"/>
        </w:rPr>
      </w:pPr>
      <w:r w:rsidRPr="00605520">
        <w:rPr>
          <w:rFonts w:cs="Arial"/>
          <w:bCs/>
          <w:color w:val="000000" w:themeColor="text1"/>
          <w:sz w:val="20"/>
        </w:rPr>
        <w:t xml:space="preserve">Bild 3: </w:t>
      </w:r>
      <w:r w:rsidRPr="00605520">
        <w:rPr>
          <w:bCs/>
          <w:color w:val="000000" w:themeColor="text1"/>
          <w:sz w:val="20"/>
          <w:lang w:eastAsia="en-US"/>
        </w:rPr>
        <w:t xml:space="preserve">Vision Sensor CS-60: </w:t>
      </w:r>
      <w:r w:rsidRPr="00605520">
        <w:rPr>
          <w:rFonts w:cs="Arial"/>
          <w:color w:val="000000" w:themeColor="text1"/>
          <w:sz w:val="20"/>
        </w:rPr>
        <w:t>Lokalisieren und Drehlagenübergabe in Pick</w:t>
      </w:r>
      <w:r w:rsidR="00605520">
        <w:rPr>
          <w:rFonts w:cs="Arial"/>
          <w:color w:val="000000" w:themeColor="text1"/>
          <w:sz w:val="20"/>
        </w:rPr>
        <w:t xml:space="preserve"> </w:t>
      </w:r>
      <w:r w:rsidR="00605520" w:rsidRPr="00605520">
        <w:rPr>
          <w:sz w:val="20"/>
        </w:rPr>
        <w:t>&amp;</w:t>
      </w:r>
      <w:r w:rsidR="00605520" w:rsidRPr="00605520">
        <w:rPr>
          <w:rFonts w:cs="Arial"/>
          <w:color w:val="000000" w:themeColor="text1"/>
          <w:sz w:val="20"/>
        </w:rPr>
        <w:t xml:space="preserve"> </w:t>
      </w:r>
      <w:r w:rsidRPr="00605520">
        <w:rPr>
          <w:rFonts w:cs="Arial"/>
          <w:color w:val="000000" w:themeColor="text1"/>
          <w:sz w:val="20"/>
        </w:rPr>
        <w:t>Place Applikation</w:t>
      </w:r>
    </w:p>
    <w:p w14:paraId="7A9246E9" w14:textId="77777777" w:rsidR="00F432F8" w:rsidRDefault="00F432F8" w:rsidP="00AB42EB">
      <w:pPr>
        <w:spacing w:after="120" w:line="300" w:lineRule="auto"/>
        <w:rPr>
          <w:rFonts w:cs="Arial"/>
          <w:color w:val="000000" w:themeColor="text1"/>
          <w:sz w:val="20"/>
        </w:rPr>
      </w:pPr>
    </w:p>
    <w:p w14:paraId="56EA8A95" w14:textId="52B80551" w:rsidR="00F218E7" w:rsidRPr="00255353" w:rsidRDefault="00F218E7" w:rsidP="00AB42EB">
      <w:pPr>
        <w:spacing w:after="120" w:line="300" w:lineRule="auto"/>
        <w:rPr>
          <w:rFonts w:cs="Arial"/>
          <w:color w:val="000000" w:themeColor="text1"/>
          <w:szCs w:val="22"/>
        </w:rPr>
      </w:pPr>
    </w:p>
    <w:p w14:paraId="3412E5BE" w14:textId="77777777" w:rsidR="008C2863" w:rsidRPr="00844B6C" w:rsidRDefault="008C2863" w:rsidP="00AB42EB">
      <w:pPr>
        <w:spacing w:after="120" w:line="300" w:lineRule="auto"/>
        <w:outlineLvl w:val="0"/>
        <w:rPr>
          <w:rFonts w:eastAsia="Arial Unicode MS" w:cs="Arial"/>
          <w:color w:val="000000" w:themeColor="text1"/>
          <w:sz w:val="20"/>
        </w:rPr>
      </w:pPr>
      <w:r w:rsidRPr="00844B6C">
        <w:rPr>
          <w:rFonts w:cs="Arial"/>
          <w:b/>
          <w:sz w:val="20"/>
        </w:rPr>
        <w:t>Weitere</w:t>
      </w:r>
      <w:r w:rsidRPr="00844B6C">
        <w:rPr>
          <w:rFonts w:cs="Arial"/>
          <w:b/>
          <w:color w:val="000000" w:themeColor="text1"/>
          <w:sz w:val="20"/>
        </w:rPr>
        <w:t xml:space="preserve"> Informationen:</w:t>
      </w:r>
      <w:r w:rsidRPr="00844B6C">
        <w:rPr>
          <w:rFonts w:cs="Arial"/>
          <w:color w:val="000000" w:themeColor="text1"/>
          <w:sz w:val="20"/>
        </w:rPr>
        <w:t xml:space="preserve"> </w:t>
      </w:r>
      <w:r w:rsidRPr="00844B6C">
        <w:rPr>
          <w:rFonts w:eastAsia="Arial Unicode MS" w:cs="Arial"/>
          <w:color w:val="000000" w:themeColor="text1"/>
          <w:sz w:val="20"/>
          <w:u w:val="single"/>
        </w:rPr>
        <w:t>www.di-soric.com</w:t>
      </w:r>
    </w:p>
    <w:p w14:paraId="0BB558E7" w14:textId="77777777" w:rsidR="00A11779" w:rsidRPr="00E5387E" w:rsidRDefault="00A11779" w:rsidP="00AB42EB">
      <w:pPr>
        <w:spacing w:after="120" w:line="300" w:lineRule="auto"/>
        <w:rPr>
          <w:rFonts w:cs="Arial"/>
          <w:sz w:val="20"/>
        </w:rPr>
      </w:pPr>
      <w:r w:rsidRPr="00E5387E">
        <w:rPr>
          <w:rFonts w:cs="Arial"/>
          <w:sz w:val="20"/>
        </w:rPr>
        <w:t xml:space="preserve">Unsere familiengeführte Unternehmensgruppe ist seit fast 40 Jahren ein etablierter Hersteller im Bereich der industriellen Automation. Wir entwickeln, produzieren und vertreiben ein breites Spektrum an innovativen Sensoren, leistungsfähigen Bildverarbeitungskomponenten, hochwertigen LED-Maschinen- und Signalbeleuchtungen sowie Produkte aus dem Bereich der Sicherheitstechnik. Abgerundet wird das breite Produktsortiment </w:t>
      </w:r>
      <w:r>
        <w:rPr>
          <w:rFonts w:cs="Arial"/>
          <w:sz w:val="20"/>
        </w:rPr>
        <w:t>durch</w:t>
      </w:r>
      <w:r w:rsidRPr="00E5387E">
        <w:rPr>
          <w:rFonts w:cs="Arial"/>
          <w:sz w:val="20"/>
        </w:rPr>
        <w:t xml:space="preserve"> unsere Flexibilität für kundenspezifische Lösungen. </w:t>
      </w:r>
    </w:p>
    <w:p w14:paraId="47204E7D" w14:textId="0DDE6CE9" w:rsidR="00A11779" w:rsidRPr="00E5387E" w:rsidRDefault="00A11779" w:rsidP="00AB42EB">
      <w:pPr>
        <w:spacing w:after="120" w:line="300" w:lineRule="auto"/>
        <w:rPr>
          <w:rFonts w:cs="Arial"/>
          <w:sz w:val="20"/>
        </w:rPr>
      </w:pPr>
      <w:r w:rsidRPr="00E5387E">
        <w:rPr>
          <w:rFonts w:cs="Arial"/>
          <w:sz w:val="20"/>
        </w:rPr>
        <w:t>Unsere Produkte finden ihre Anwendung überwiegend in de</w:t>
      </w:r>
      <w:r>
        <w:rPr>
          <w:rFonts w:cs="Arial"/>
          <w:sz w:val="20"/>
        </w:rPr>
        <w:t>n</w:t>
      </w:r>
      <w:r w:rsidRPr="00E5387E">
        <w:rPr>
          <w:rFonts w:cs="Arial"/>
          <w:sz w:val="20"/>
        </w:rPr>
        <w:t xml:space="preserve"> Bereichen </w:t>
      </w:r>
      <w:proofErr w:type="spellStart"/>
      <w:r w:rsidRPr="00E5387E">
        <w:rPr>
          <w:rFonts w:cs="Arial"/>
          <w:sz w:val="20"/>
        </w:rPr>
        <w:t>Assembly</w:t>
      </w:r>
      <w:proofErr w:type="spellEnd"/>
      <w:r w:rsidRPr="00E5387E">
        <w:rPr>
          <w:rFonts w:cs="Arial"/>
          <w:sz w:val="20"/>
        </w:rPr>
        <w:t xml:space="preserve"> &amp; Handling, </w:t>
      </w:r>
      <w:proofErr w:type="spellStart"/>
      <w:r w:rsidRPr="00E5387E">
        <w:rPr>
          <w:rFonts w:cs="Arial"/>
          <w:sz w:val="20"/>
        </w:rPr>
        <w:t>Robotic</w:t>
      </w:r>
      <w:r w:rsidR="00011EAD">
        <w:rPr>
          <w:rFonts w:cs="Arial"/>
          <w:sz w:val="20"/>
        </w:rPr>
        <w:t>s</w:t>
      </w:r>
      <w:proofErr w:type="spellEnd"/>
      <w:r w:rsidRPr="00E5387E">
        <w:rPr>
          <w:rFonts w:cs="Arial"/>
          <w:sz w:val="20"/>
        </w:rPr>
        <w:t xml:space="preserve">, </w:t>
      </w:r>
      <w:proofErr w:type="spellStart"/>
      <w:r w:rsidRPr="00E5387E">
        <w:rPr>
          <w:rFonts w:cs="Arial"/>
          <w:sz w:val="20"/>
        </w:rPr>
        <w:t>Packaging</w:t>
      </w:r>
      <w:proofErr w:type="spellEnd"/>
      <w:r w:rsidRPr="00E5387E">
        <w:rPr>
          <w:rFonts w:cs="Arial"/>
          <w:sz w:val="20"/>
        </w:rPr>
        <w:t xml:space="preserve"> und Measurement &amp; </w:t>
      </w:r>
      <w:proofErr w:type="spellStart"/>
      <w:r w:rsidRPr="00E5387E">
        <w:rPr>
          <w:rFonts w:cs="Arial"/>
          <w:sz w:val="20"/>
        </w:rPr>
        <w:t>Testing</w:t>
      </w:r>
      <w:proofErr w:type="spellEnd"/>
      <w:r w:rsidRPr="00E5387E">
        <w:rPr>
          <w:rFonts w:cs="Arial"/>
          <w:sz w:val="20"/>
        </w:rPr>
        <w:t xml:space="preserve">. Dabei stehen die Branchen Automotive, Food &amp; </w:t>
      </w:r>
      <w:proofErr w:type="spellStart"/>
      <w:r w:rsidRPr="00E5387E">
        <w:rPr>
          <w:rFonts w:cs="Arial"/>
          <w:sz w:val="20"/>
        </w:rPr>
        <w:t>Beverage</w:t>
      </w:r>
      <w:proofErr w:type="spellEnd"/>
      <w:r w:rsidRPr="00E5387E">
        <w:rPr>
          <w:rFonts w:cs="Arial"/>
          <w:sz w:val="20"/>
        </w:rPr>
        <w:t xml:space="preserve">, </w:t>
      </w:r>
      <w:proofErr w:type="spellStart"/>
      <w:r w:rsidRPr="00E5387E">
        <w:rPr>
          <w:rFonts w:cs="Arial"/>
          <w:sz w:val="20"/>
        </w:rPr>
        <w:t>Pharma</w:t>
      </w:r>
      <w:proofErr w:type="spellEnd"/>
      <w:r w:rsidRPr="00E5387E">
        <w:rPr>
          <w:rFonts w:cs="Arial"/>
          <w:sz w:val="20"/>
        </w:rPr>
        <w:t xml:space="preserve"> &amp; </w:t>
      </w:r>
      <w:proofErr w:type="spellStart"/>
      <w:r w:rsidRPr="00E5387E">
        <w:rPr>
          <w:rFonts w:cs="Arial"/>
          <w:sz w:val="20"/>
        </w:rPr>
        <w:t>Cosmetic</w:t>
      </w:r>
      <w:proofErr w:type="spellEnd"/>
      <w:r w:rsidRPr="00E5387E">
        <w:rPr>
          <w:rFonts w:cs="Arial"/>
          <w:sz w:val="20"/>
        </w:rPr>
        <w:t xml:space="preserve"> und Electronics im Fokus.</w:t>
      </w:r>
    </w:p>
    <w:p w14:paraId="3CFFE62E" w14:textId="77777777" w:rsidR="00B27D5A" w:rsidRPr="00247927" w:rsidRDefault="00B27D5A" w:rsidP="00AB42EB">
      <w:pPr>
        <w:autoSpaceDE w:val="0"/>
        <w:autoSpaceDN w:val="0"/>
        <w:adjustRightInd w:val="0"/>
        <w:spacing w:after="120" w:line="300" w:lineRule="auto"/>
        <w:rPr>
          <w:rFonts w:cs="Arial"/>
          <w:b/>
          <w:color w:val="000000" w:themeColor="text1"/>
          <w:sz w:val="20"/>
        </w:rPr>
      </w:pPr>
    </w:p>
    <w:p w14:paraId="1279F212" w14:textId="77777777" w:rsidR="008C2863" w:rsidRDefault="008C2863" w:rsidP="00AB42EB">
      <w:pPr>
        <w:spacing w:after="120" w:line="300" w:lineRule="auto"/>
        <w:outlineLvl w:val="0"/>
        <w:rPr>
          <w:rFonts w:asciiTheme="minorBidi" w:hAnsiTheme="minorBidi" w:cstheme="minorBidi"/>
          <w:b/>
          <w:sz w:val="20"/>
        </w:rPr>
      </w:pPr>
    </w:p>
    <w:p w14:paraId="1EF206C4" w14:textId="2ED56EF6" w:rsidR="00364348" w:rsidRPr="00927377" w:rsidRDefault="00364348" w:rsidP="00AB42EB">
      <w:pPr>
        <w:spacing w:after="120" w:line="300" w:lineRule="auto"/>
        <w:outlineLvl w:val="0"/>
        <w:rPr>
          <w:rFonts w:asciiTheme="minorBidi" w:hAnsiTheme="minorBidi" w:cstheme="minorBidi"/>
          <w:b/>
          <w:sz w:val="20"/>
          <w:lang w:val="en-US"/>
        </w:rPr>
      </w:pPr>
      <w:proofErr w:type="spellStart"/>
      <w:r w:rsidRPr="00927377">
        <w:rPr>
          <w:rFonts w:asciiTheme="minorBidi" w:hAnsiTheme="minorBidi" w:cstheme="minorBidi"/>
          <w:b/>
          <w:sz w:val="20"/>
          <w:lang w:val="en-US"/>
        </w:rPr>
        <w:t>Belegexemplare</w:t>
      </w:r>
      <w:proofErr w:type="spellEnd"/>
      <w:r w:rsidRPr="00927377">
        <w:rPr>
          <w:rFonts w:asciiTheme="minorBidi" w:hAnsiTheme="minorBidi" w:cstheme="minorBidi"/>
          <w:b/>
          <w:sz w:val="20"/>
          <w:lang w:val="en-US"/>
        </w:rPr>
        <w:t xml:space="preserve"> </w:t>
      </w:r>
      <w:r w:rsidR="00AB42EB" w:rsidRPr="00927377">
        <w:rPr>
          <w:rFonts w:asciiTheme="minorBidi" w:hAnsiTheme="minorBidi" w:cstheme="minorBidi"/>
          <w:b/>
          <w:sz w:val="20"/>
          <w:lang w:val="en-US"/>
        </w:rPr>
        <w:t>(PDF-Format)</w:t>
      </w:r>
      <w:r w:rsidR="00AB42EB">
        <w:rPr>
          <w:rFonts w:asciiTheme="minorBidi" w:hAnsiTheme="minorBidi" w:cstheme="minorBidi"/>
          <w:b/>
          <w:sz w:val="20"/>
          <w:lang w:val="en-US"/>
        </w:rPr>
        <w:t xml:space="preserve"> </w:t>
      </w:r>
      <w:r w:rsidR="00200F32">
        <w:rPr>
          <w:rFonts w:asciiTheme="minorBidi" w:hAnsiTheme="minorBidi" w:cstheme="minorBidi"/>
          <w:b/>
          <w:sz w:val="20"/>
          <w:lang w:val="en-US"/>
        </w:rPr>
        <w:t>bitte</w:t>
      </w:r>
      <w:r w:rsidR="00200F32" w:rsidRPr="00927377">
        <w:rPr>
          <w:rFonts w:asciiTheme="minorBidi" w:hAnsiTheme="minorBidi" w:cstheme="minorBidi"/>
          <w:b/>
          <w:sz w:val="20"/>
          <w:lang w:val="en-US"/>
        </w:rPr>
        <w:t xml:space="preserve"> </w:t>
      </w:r>
      <w:r w:rsidRPr="00927377">
        <w:rPr>
          <w:rFonts w:asciiTheme="minorBidi" w:hAnsiTheme="minorBidi" w:cstheme="minorBidi"/>
          <w:b/>
          <w:sz w:val="20"/>
          <w:lang w:val="en-US"/>
        </w:rPr>
        <w:t xml:space="preserve">an: </w:t>
      </w:r>
    </w:p>
    <w:p w14:paraId="2D539C17" w14:textId="358FA8FA" w:rsidR="00364348" w:rsidRPr="001C21F0" w:rsidRDefault="00364348" w:rsidP="00AB42EB">
      <w:pPr>
        <w:spacing w:after="120" w:line="300" w:lineRule="auto"/>
        <w:rPr>
          <w:rFonts w:cs="Arial"/>
          <w:b/>
          <w:sz w:val="20"/>
        </w:rPr>
      </w:pPr>
      <w:r w:rsidRPr="00927377">
        <w:rPr>
          <w:rFonts w:eastAsia="Arial Unicode MS" w:cs="Arial"/>
          <w:b/>
          <w:bCs/>
          <w:color w:val="000000"/>
          <w:sz w:val="20"/>
          <w:lang w:val="en-US"/>
        </w:rPr>
        <w:t>di-</w:t>
      </w:r>
      <w:proofErr w:type="spellStart"/>
      <w:r w:rsidRPr="00927377">
        <w:rPr>
          <w:rFonts w:eastAsia="Arial Unicode MS" w:cs="Arial"/>
          <w:b/>
          <w:bCs/>
          <w:color w:val="000000"/>
          <w:sz w:val="20"/>
          <w:lang w:val="en-US"/>
        </w:rPr>
        <w:t>soric</w:t>
      </w:r>
      <w:proofErr w:type="spellEnd"/>
      <w:r w:rsidRPr="00927377">
        <w:rPr>
          <w:rFonts w:eastAsia="Arial Unicode MS" w:cs="Arial"/>
          <w:b/>
          <w:bCs/>
          <w:color w:val="000000"/>
          <w:sz w:val="20"/>
          <w:lang w:val="en-US"/>
        </w:rPr>
        <w:t xml:space="preserve"> </w:t>
      </w:r>
      <w:r w:rsidRPr="00927377">
        <w:rPr>
          <w:rFonts w:eastAsia="Arial Unicode MS" w:cs="Arial"/>
          <w:color w:val="000000"/>
          <w:sz w:val="20"/>
          <w:lang w:val="en-US"/>
        </w:rPr>
        <w:t xml:space="preserve">GmbH &amp; Co. </w:t>
      </w:r>
      <w:r w:rsidR="001506E9">
        <w:rPr>
          <w:rFonts w:eastAsia="Arial Unicode MS" w:cs="Arial"/>
          <w:color w:val="000000"/>
          <w:sz w:val="20"/>
        </w:rPr>
        <w:t>KG</w:t>
      </w:r>
      <w:r w:rsidR="001506E9">
        <w:rPr>
          <w:rFonts w:eastAsia="Arial Unicode MS" w:cs="Arial"/>
          <w:color w:val="000000"/>
          <w:sz w:val="20"/>
        </w:rPr>
        <w:br/>
        <w:t>Leiter</w:t>
      </w:r>
      <w:r w:rsidRPr="001C21F0">
        <w:rPr>
          <w:rFonts w:eastAsia="Arial Unicode MS" w:cs="Arial"/>
          <w:color w:val="000000"/>
          <w:sz w:val="20"/>
        </w:rPr>
        <w:t xml:space="preserve"> </w:t>
      </w:r>
      <w:r w:rsidR="001B5985">
        <w:rPr>
          <w:rFonts w:eastAsia="Arial Unicode MS" w:cs="Arial"/>
          <w:color w:val="000000"/>
          <w:sz w:val="20"/>
        </w:rPr>
        <w:t>Marketing, Volker Aschenbrenner:</w:t>
      </w:r>
      <w:r w:rsidRPr="001C21F0">
        <w:rPr>
          <w:rFonts w:eastAsia="Arial Unicode MS" w:cs="Arial"/>
          <w:color w:val="000000"/>
          <w:sz w:val="20"/>
        </w:rPr>
        <w:t xml:space="preserve"> </w:t>
      </w:r>
      <w:r w:rsidRPr="00D5103E">
        <w:rPr>
          <w:rFonts w:eastAsia="Arial Unicode MS" w:cs="Arial"/>
          <w:sz w:val="20"/>
        </w:rPr>
        <w:t>v.aschenbrenner@di-soric.com</w:t>
      </w:r>
    </w:p>
    <w:p w14:paraId="7B97EC0E" w14:textId="6811E939" w:rsidR="00364348" w:rsidRPr="001C21F0" w:rsidRDefault="00364348" w:rsidP="00AB42EB">
      <w:pPr>
        <w:spacing w:after="120" w:line="300" w:lineRule="auto"/>
        <w:rPr>
          <w:rFonts w:cs="Arial"/>
          <w:color w:val="000000"/>
          <w:sz w:val="20"/>
        </w:rPr>
      </w:pPr>
      <w:proofErr w:type="spellStart"/>
      <w:r w:rsidRPr="001C21F0">
        <w:rPr>
          <w:rFonts w:cs="Arial"/>
          <w:b/>
          <w:bCs/>
          <w:color w:val="000000"/>
          <w:sz w:val="20"/>
        </w:rPr>
        <w:t>pr</w:t>
      </w:r>
      <w:r w:rsidRPr="001C21F0">
        <w:rPr>
          <w:rFonts w:cs="Arial"/>
          <w:b/>
          <w:bCs/>
          <w:color w:val="C00000"/>
          <w:sz w:val="20"/>
        </w:rPr>
        <w:t>›</w:t>
      </w:r>
      <w:r w:rsidRPr="001C21F0">
        <w:rPr>
          <w:rFonts w:cs="Arial"/>
          <w:b/>
          <w:bCs/>
          <w:color w:val="000000"/>
          <w:sz w:val="20"/>
        </w:rPr>
        <w:t>kom</w:t>
      </w:r>
      <w:proofErr w:type="spellEnd"/>
      <w:r w:rsidR="00A56669">
        <w:rPr>
          <w:rFonts w:cs="Arial"/>
          <w:color w:val="000000"/>
          <w:sz w:val="20"/>
        </w:rPr>
        <w:t> </w:t>
      </w:r>
      <w:proofErr w:type="spellStart"/>
      <w:r w:rsidRPr="001C21F0">
        <w:rPr>
          <w:rFonts w:cs="Arial"/>
          <w:color w:val="000000"/>
          <w:sz w:val="20"/>
        </w:rPr>
        <w:t>kommunikation</w:t>
      </w:r>
      <w:proofErr w:type="spellEnd"/>
      <w:r w:rsidR="001B5985">
        <w:rPr>
          <w:rFonts w:cs="Arial"/>
          <w:color w:val="000000"/>
          <w:sz w:val="20"/>
        </w:rPr>
        <w:t>. </w:t>
      </w:r>
      <w:proofErr w:type="spellStart"/>
      <w:r w:rsidR="001B5985">
        <w:rPr>
          <w:rFonts w:cs="Arial"/>
          <w:color w:val="000000"/>
          <w:sz w:val="20"/>
        </w:rPr>
        <w:t>profil</w:t>
      </w:r>
      <w:proofErr w:type="spellEnd"/>
      <w:r w:rsidR="001B5985">
        <w:rPr>
          <w:rFonts w:cs="Arial"/>
          <w:color w:val="000000"/>
          <w:sz w:val="20"/>
        </w:rPr>
        <w:t>. </w:t>
      </w:r>
      <w:proofErr w:type="spellStart"/>
      <w:r w:rsidR="001B5985">
        <w:rPr>
          <w:rFonts w:cs="Arial"/>
          <w:color w:val="000000"/>
          <w:sz w:val="20"/>
        </w:rPr>
        <w:t>image</w:t>
      </w:r>
      <w:proofErr w:type="spellEnd"/>
      <w:r w:rsidR="001B5985">
        <w:rPr>
          <w:rFonts w:cs="Arial"/>
          <w:color w:val="000000"/>
          <w:sz w:val="20"/>
        </w:rPr>
        <w:t>.</w:t>
      </w:r>
      <w:r w:rsidR="001B5985">
        <w:rPr>
          <w:rFonts w:cs="Arial"/>
          <w:color w:val="000000"/>
          <w:sz w:val="20"/>
        </w:rPr>
        <w:br/>
        <w:t xml:space="preserve">Wolfgang </w:t>
      </w:r>
      <w:proofErr w:type="spellStart"/>
      <w:r w:rsidR="001B5985">
        <w:rPr>
          <w:rFonts w:cs="Arial"/>
          <w:color w:val="000000"/>
          <w:sz w:val="20"/>
        </w:rPr>
        <w:t>Zosel</w:t>
      </w:r>
      <w:proofErr w:type="spellEnd"/>
      <w:r w:rsidR="001B5985">
        <w:rPr>
          <w:rFonts w:cs="Arial"/>
          <w:color w:val="000000"/>
          <w:sz w:val="20"/>
        </w:rPr>
        <w:t>:</w:t>
      </w:r>
      <w:r w:rsidR="00A824D2">
        <w:rPr>
          <w:rFonts w:cs="Arial"/>
          <w:color w:val="000000"/>
          <w:sz w:val="20"/>
        </w:rPr>
        <w:t xml:space="preserve"> </w:t>
      </w:r>
      <w:r w:rsidRPr="00D5103E">
        <w:rPr>
          <w:rFonts w:cs="Arial"/>
          <w:sz w:val="20"/>
        </w:rPr>
        <w:t>wzosel@prkom.de</w:t>
      </w:r>
    </w:p>
    <w:sectPr w:rsidR="00364348" w:rsidRPr="001C21F0" w:rsidSect="00AB42EB">
      <w:headerReference w:type="default" r:id="rId11"/>
      <w:footerReference w:type="default" r:id="rId12"/>
      <w:pgSz w:w="11906" w:h="16838" w:code="9"/>
      <w:pgMar w:top="2268" w:right="849"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37E9E" w14:textId="77777777" w:rsidR="001F70CD" w:rsidRDefault="001F70CD">
      <w:r>
        <w:separator/>
      </w:r>
    </w:p>
  </w:endnote>
  <w:endnote w:type="continuationSeparator" w:id="0">
    <w:p w14:paraId="5A75C43E" w14:textId="77777777" w:rsidR="001F70CD" w:rsidRDefault="001F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6686002"/>
      <w:docPartObj>
        <w:docPartGallery w:val="Page Numbers (Bottom of Page)"/>
        <w:docPartUnique/>
      </w:docPartObj>
    </w:sdtPr>
    <w:sdtEndPr/>
    <w:sdtContent>
      <w:p w14:paraId="342ACA46" w14:textId="2B44E89A" w:rsidR="00087BEA" w:rsidRDefault="00087BEA" w:rsidP="00087BEA">
        <w:pPr>
          <w:pStyle w:val="Fuzeile"/>
          <w:tabs>
            <w:tab w:val="clear" w:pos="9072"/>
            <w:tab w:val="right" w:pos="8789"/>
          </w:tabs>
          <w:ind w:right="-1136"/>
          <w:jc w:val="right"/>
        </w:pPr>
        <w:r>
          <w:fldChar w:fldCharType="begin"/>
        </w:r>
        <w:r>
          <w:instrText>PAGE   \* MERGEFORMAT</w:instrText>
        </w:r>
        <w:r>
          <w:fldChar w:fldCharType="separate"/>
        </w:r>
        <w:r w:rsidR="0056041A">
          <w:rPr>
            <w:noProof/>
          </w:rPr>
          <w:t>7</w:t>
        </w:r>
        <w:r>
          <w:fldChar w:fldCharType="end"/>
        </w:r>
      </w:p>
    </w:sdtContent>
  </w:sdt>
  <w:p w14:paraId="0C714812" w14:textId="1D654BE5" w:rsidR="00203F49" w:rsidRPr="004412BF" w:rsidRDefault="001F70CD"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E78F02" w14:textId="77777777" w:rsidR="001F70CD" w:rsidRDefault="001F70CD">
      <w:r>
        <w:separator/>
      </w:r>
    </w:p>
  </w:footnote>
  <w:footnote w:type="continuationSeparator" w:id="0">
    <w:p w14:paraId="7B9EF7C6" w14:textId="77777777" w:rsidR="001F70CD" w:rsidRDefault="001F7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2DAEE" w14:textId="6115FA3F" w:rsidR="00203F49" w:rsidRDefault="00203F49" w:rsidP="005B0EF3">
    <w:pPr>
      <w:pStyle w:val="Kopfzeile"/>
    </w:pPr>
  </w:p>
  <w:p w14:paraId="7525A151" w14:textId="4B93BC6F" w:rsidR="00203F49" w:rsidRDefault="00203F49">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153B2"/>
    <w:rsid w:val="00030BBE"/>
    <w:rsid w:val="000332C6"/>
    <w:rsid w:val="00035116"/>
    <w:rsid w:val="0003604F"/>
    <w:rsid w:val="000364E8"/>
    <w:rsid w:val="0004224F"/>
    <w:rsid w:val="00042EE3"/>
    <w:rsid w:val="00045E3E"/>
    <w:rsid w:val="00056BA5"/>
    <w:rsid w:val="0007065E"/>
    <w:rsid w:val="0007202B"/>
    <w:rsid w:val="00072D31"/>
    <w:rsid w:val="00073077"/>
    <w:rsid w:val="00073F6B"/>
    <w:rsid w:val="0007536F"/>
    <w:rsid w:val="00077FD7"/>
    <w:rsid w:val="000803D4"/>
    <w:rsid w:val="00081C04"/>
    <w:rsid w:val="00082BCC"/>
    <w:rsid w:val="00083787"/>
    <w:rsid w:val="00084C01"/>
    <w:rsid w:val="00085D5D"/>
    <w:rsid w:val="00087BEA"/>
    <w:rsid w:val="00087C58"/>
    <w:rsid w:val="00090F83"/>
    <w:rsid w:val="00091A0D"/>
    <w:rsid w:val="000955C5"/>
    <w:rsid w:val="000A29BA"/>
    <w:rsid w:val="000B1D8F"/>
    <w:rsid w:val="000B2AC4"/>
    <w:rsid w:val="000B4AED"/>
    <w:rsid w:val="000B5D70"/>
    <w:rsid w:val="000B7BA9"/>
    <w:rsid w:val="000B7EE3"/>
    <w:rsid w:val="000C50E7"/>
    <w:rsid w:val="000C6531"/>
    <w:rsid w:val="000D364F"/>
    <w:rsid w:val="000D5E47"/>
    <w:rsid w:val="000D6E98"/>
    <w:rsid w:val="000E3894"/>
    <w:rsid w:val="000E3F30"/>
    <w:rsid w:val="000E6E94"/>
    <w:rsid w:val="000F1099"/>
    <w:rsid w:val="000F4ACC"/>
    <w:rsid w:val="000F62C4"/>
    <w:rsid w:val="000F6EDD"/>
    <w:rsid w:val="00107B10"/>
    <w:rsid w:val="001108A5"/>
    <w:rsid w:val="00110A56"/>
    <w:rsid w:val="001117E4"/>
    <w:rsid w:val="001140D8"/>
    <w:rsid w:val="001156E2"/>
    <w:rsid w:val="00116890"/>
    <w:rsid w:val="00124EE5"/>
    <w:rsid w:val="00125AA5"/>
    <w:rsid w:val="00127CE0"/>
    <w:rsid w:val="00131C70"/>
    <w:rsid w:val="001321A9"/>
    <w:rsid w:val="001337E2"/>
    <w:rsid w:val="00143ECB"/>
    <w:rsid w:val="001443C8"/>
    <w:rsid w:val="001506E9"/>
    <w:rsid w:val="001607BC"/>
    <w:rsid w:val="001609C5"/>
    <w:rsid w:val="00160E5F"/>
    <w:rsid w:val="001633FE"/>
    <w:rsid w:val="00163560"/>
    <w:rsid w:val="00172236"/>
    <w:rsid w:val="001755F0"/>
    <w:rsid w:val="001771E2"/>
    <w:rsid w:val="00180EC7"/>
    <w:rsid w:val="00182A75"/>
    <w:rsid w:val="00183186"/>
    <w:rsid w:val="0018684B"/>
    <w:rsid w:val="0019028A"/>
    <w:rsid w:val="00197B5E"/>
    <w:rsid w:val="001A0919"/>
    <w:rsid w:val="001A3A46"/>
    <w:rsid w:val="001A637D"/>
    <w:rsid w:val="001B0C2C"/>
    <w:rsid w:val="001B1F3C"/>
    <w:rsid w:val="001B2741"/>
    <w:rsid w:val="001B5985"/>
    <w:rsid w:val="001C08D9"/>
    <w:rsid w:val="001C16B4"/>
    <w:rsid w:val="001C7815"/>
    <w:rsid w:val="001D252A"/>
    <w:rsid w:val="001D2B79"/>
    <w:rsid w:val="001D2D99"/>
    <w:rsid w:val="001D4223"/>
    <w:rsid w:val="001D4A80"/>
    <w:rsid w:val="001D791D"/>
    <w:rsid w:val="001E0AF0"/>
    <w:rsid w:val="001E368E"/>
    <w:rsid w:val="001E49CE"/>
    <w:rsid w:val="001F0C7C"/>
    <w:rsid w:val="001F390C"/>
    <w:rsid w:val="001F70CD"/>
    <w:rsid w:val="00200F32"/>
    <w:rsid w:val="0020241B"/>
    <w:rsid w:val="00203785"/>
    <w:rsid w:val="00203A23"/>
    <w:rsid w:val="00203F49"/>
    <w:rsid w:val="00207B67"/>
    <w:rsid w:val="002111A6"/>
    <w:rsid w:val="00212C23"/>
    <w:rsid w:val="00214D74"/>
    <w:rsid w:val="00215B9C"/>
    <w:rsid w:val="00215FDE"/>
    <w:rsid w:val="002170F7"/>
    <w:rsid w:val="002245DE"/>
    <w:rsid w:val="0022673D"/>
    <w:rsid w:val="00230B3D"/>
    <w:rsid w:val="00230DF7"/>
    <w:rsid w:val="0023366B"/>
    <w:rsid w:val="00236B0D"/>
    <w:rsid w:val="002370DD"/>
    <w:rsid w:val="0024126D"/>
    <w:rsid w:val="00247927"/>
    <w:rsid w:val="00250066"/>
    <w:rsid w:val="00255353"/>
    <w:rsid w:val="00255ECC"/>
    <w:rsid w:val="00261A3C"/>
    <w:rsid w:val="00267C9F"/>
    <w:rsid w:val="0027112B"/>
    <w:rsid w:val="002745FE"/>
    <w:rsid w:val="0027739D"/>
    <w:rsid w:val="002818CE"/>
    <w:rsid w:val="00281F1A"/>
    <w:rsid w:val="00283B74"/>
    <w:rsid w:val="002911F8"/>
    <w:rsid w:val="00291482"/>
    <w:rsid w:val="00291BF2"/>
    <w:rsid w:val="002932E8"/>
    <w:rsid w:val="00294251"/>
    <w:rsid w:val="0029672E"/>
    <w:rsid w:val="002A0491"/>
    <w:rsid w:val="002A20C4"/>
    <w:rsid w:val="002A240F"/>
    <w:rsid w:val="002B25FD"/>
    <w:rsid w:val="002B3A82"/>
    <w:rsid w:val="002B7242"/>
    <w:rsid w:val="002B7C3C"/>
    <w:rsid w:val="002B7C6E"/>
    <w:rsid w:val="002B7EE3"/>
    <w:rsid w:val="002C0580"/>
    <w:rsid w:val="002C2E51"/>
    <w:rsid w:val="002C7CB3"/>
    <w:rsid w:val="002D48BE"/>
    <w:rsid w:val="002D52C6"/>
    <w:rsid w:val="002D69A1"/>
    <w:rsid w:val="002E0A6A"/>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5812"/>
    <w:rsid w:val="00326737"/>
    <w:rsid w:val="003318FF"/>
    <w:rsid w:val="00333855"/>
    <w:rsid w:val="00335BAF"/>
    <w:rsid w:val="00337BE8"/>
    <w:rsid w:val="00341499"/>
    <w:rsid w:val="00341B6F"/>
    <w:rsid w:val="00345204"/>
    <w:rsid w:val="003467B1"/>
    <w:rsid w:val="00347DDF"/>
    <w:rsid w:val="0035173C"/>
    <w:rsid w:val="003554E8"/>
    <w:rsid w:val="00356781"/>
    <w:rsid w:val="00357EF1"/>
    <w:rsid w:val="00360988"/>
    <w:rsid w:val="00364348"/>
    <w:rsid w:val="003644D7"/>
    <w:rsid w:val="0036617D"/>
    <w:rsid w:val="00366184"/>
    <w:rsid w:val="0037243F"/>
    <w:rsid w:val="00377E73"/>
    <w:rsid w:val="003815E9"/>
    <w:rsid w:val="00383D09"/>
    <w:rsid w:val="00384622"/>
    <w:rsid w:val="00386B2B"/>
    <w:rsid w:val="00390060"/>
    <w:rsid w:val="003903CD"/>
    <w:rsid w:val="00392F31"/>
    <w:rsid w:val="00397C9D"/>
    <w:rsid w:val="003A0203"/>
    <w:rsid w:val="003A074E"/>
    <w:rsid w:val="003A0938"/>
    <w:rsid w:val="003A0CC7"/>
    <w:rsid w:val="003A113E"/>
    <w:rsid w:val="003A395A"/>
    <w:rsid w:val="003B4706"/>
    <w:rsid w:val="003B4AF2"/>
    <w:rsid w:val="003B6111"/>
    <w:rsid w:val="003C08F8"/>
    <w:rsid w:val="003C30F0"/>
    <w:rsid w:val="003C6AC2"/>
    <w:rsid w:val="003C7BE3"/>
    <w:rsid w:val="003D3B3D"/>
    <w:rsid w:val="003D6BED"/>
    <w:rsid w:val="003E059F"/>
    <w:rsid w:val="003E0AB5"/>
    <w:rsid w:val="003E28A2"/>
    <w:rsid w:val="003E454E"/>
    <w:rsid w:val="003E7A76"/>
    <w:rsid w:val="003F7EDD"/>
    <w:rsid w:val="0040325D"/>
    <w:rsid w:val="00403BBB"/>
    <w:rsid w:val="00404DB0"/>
    <w:rsid w:val="00405193"/>
    <w:rsid w:val="004060DE"/>
    <w:rsid w:val="00412AEE"/>
    <w:rsid w:val="0041768D"/>
    <w:rsid w:val="0043157E"/>
    <w:rsid w:val="004318BA"/>
    <w:rsid w:val="00433700"/>
    <w:rsid w:val="00440547"/>
    <w:rsid w:val="004412BF"/>
    <w:rsid w:val="00442043"/>
    <w:rsid w:val="00442D13"/>
    <w:rsid w:val="00442F2A"/>
    <w:rsid w:val="004440BA"/>
    <w:rsid w:val="0045250F"/>
    <w:rsid w:val="00453762"/>
    <w:rsid w:val="00453D14"/>
    <w:rsid w:val="00471399"/>
    <w:rsid w:val="00474716"/>
    <w:rsid w:val="00475191"/>
    <w:rsid w:val="00475DA0"/>
    <w:rsid w:val="004762E9"/>
    <w:rsid w:val="00484C72"/>
    <w:rsid w:val="004909F1"/>
    <w:rsid w:val="00490E91"/>
    <w:rsid w:val="0049499C"/>
    <w:rsid w:val="00497F21"/>
    <w:rsid w:val="004A23B3"/>
    <w:rsid w:val="004A4490"/>
    <w:rsid w:val="004A7068"/>
    <w:rsid w:val="004B65F6"/>
    <w:rsid w:val="004C61DD"/>
    <w:rsid w:val="004D08BC"/>
    <w:rsid w:val="004D378D"/>
    <w:rsid w:val="004D437D"/>
    <w:rsid w:val="004D561D"/>
    <w:rsid w:val="004D61C4"/>
    <w:rsid w:val="004D79FD"/>
    <w:rsid w:val="004E0FE2"/>
    <w:rsid w:val="004E138D"/>
    <w:rsid w:val="004E1D09"/>
    <w:rsid w:val="004E39BA"/>
    <w:rsid w:val="004E7920"/>
    <w:rsid w:val="004F7EAD"/>
    <w:rsid w:val="00502426"/>
    <w:rsid w:val="00512919"/>
    <w:rsid w:val="00512B27"/>
    <w:rsid w:val="00515932"/>
    <w:rsid w:val="00517BAC"/>
    <w:rsid w:val="0052183F"/>
    <w:rsid w:val="00521FBA"/>
    <w:rsid w:val="00523318"/>
    <w:rsid w:val="00523F95"/>
    <w:rsid w:val="00530EEA"/>
    <w:rsid w:val="005311F7"/>
    <w:rsid w:val="005336AD"/>
    <w:rsid w:val="00541340"/>
    <w:rsid w:val="005431F2"/>
    <w:rsid w:val="00543401"/>
    <w:rsid w:val="005443BD"/>
    <w:rsid w:val="00544777"/>
    <w:rsid w:val="00547B69"/>
    <w:rsid w:val="00547ED3"/>
    <w:rsid w:val="0056041A"/>
    <w:rsid w:val="00564821"/>
    <w:rsid w:val="00570334"/>
    <w:rsid w:val="005724A6"/>
    <w:rsid w:val="00580205"/>
    <w:rsid w:val="00585416"/>
    <w:rsid w:val="00587770"/>
    <w:rsid w:val="005905BD"/>
    <w:rsid w:val="005909A4"/>
    <w:rsid w:val="00592D4E"/>
    <w:rsid w:val="00593D21"/>
    <w:rsid w:val="00594C66"/>
    <w:rsid w:val="00595A27"/>
    <w:rsid w:val="005963B0"/>
    <w:rsid w:val="00596C6B"/>
    <w:rsid w:val="005A4B13"/>
    <w:rsid w:val="005A60DF"/>
    <w:rsid w:val="005A6C9C"/>
    <w:rsid w:val="005A6E7F"/>
    <w:rsid w:val="005B0EF3"/>
    <w:rsid w:val="005B2790"/>
    <w:rsid w:val="005B41A5"/>
    <w:rsid w:val="005B4932"/>
    <w:rsid w:val="005C0575"/>
    <w:rsid w:val="005C0CF6"/>
    <w:rsid w:val="005C5498"/>
    <w:rsid w:val="005C64F5"/>
    <w:rsid w:val="005D35FB"/>
    <w:rsid w:val="005D55CD"/>
    <w:rsid w:val="005D7894"/>
    <w:rsid w:val="005D7AF8"/>
    <w:rsid w:val="005D7F97"/>
    <w:rsid w:val="005E103B"/>
    <w:rsid w:val="005E224D"/>
    <w:rsid w:val="005F294F"/>
    <w:rsid w:val="00603CA6"/>
    <w:rsid w:val="00605520"/>
    <w:rsid w:val="00606F76"/>
    <w:rsid w:val="00616A93"/>
    <w:rsid w:val="006243F2"/>
    <w:rsid w:val="00626F37"/>
    <w:rsid w:val="006272AA"/>
    <w:rsid w:val="00630AC8"/>
    <w:rsid w:val="0063382A"/>
    <w:rsid w:val="00634A85"/>
    <w:rsid w:val="00642A35"/>
    <w:rsid w:val="00642B07"/>
    <w:rsid w:val="006476E6"/>
    <w:rsid w:val="00650E7D"/>
    <w:rsid w:val="0065192A"/>
    <w:rsid w:val="00653322"/>
    <w:rsid w:val="00653783"/>
    <w:rsid w:val="0065511A"/>
    <w:rsid w:val="00656790"/>
    <w:rsid w:val="006641C0"/>
    <w:rsid w:val="00664D84"/>
    <w:rsid w:val="00674A36"/>
    <w:rsid w:val="0067524C"/>
    <w:rsid w:val="00676152"/>
    <w:rsid w:val="00677F6B"/>
    <w:rsid w:val="006801AB"/>
    <w:rsid w:val="0068087F"/>
    <w:rsid w:val="006824AC"/>
    <w:rsid w:val="006872D2"/>
    <w:rsid w:val="00687BBC"/>
    <w:rsid w:val="00687EC3"/>
    <w:rsid w:val="00693C7C"/>
    <w:rsid w:val="0069568B"/>
    <w:rsid w:val="006A1EA7"/>
    <w:rsid w:val="006A3725"/>
    <w:rsid w:val="006A7D12"/>
    <w:rsid w:val="006B2747"/>
    <w:rsid w:val="006B3716"/>
    <w:rsid w:val="006B4BE2"/>
    <w:rsid w:val="006B4C7A"/>
    <w:rsid w:val="006C2100"/>
    <w:rsid w:val="006C4413"/>
    <w:rsid w:val="006C44D9"/>
    <w:rsid w:val="006C4F96"/>
    <w:rsid w:val="006C60D9"/>
    <w:rsid w:val="006C6EAF"/>
    <w:rsid w:val="006D2C8F"/>
    <w:rsid w:val="006D4A59"/>
    <w:rsid w:val="006D580C"/>
    <w:rsid w:val="006E1167"/>
    <w:rsid w:val="006E6094"/>
    <w:rsid w:val="006F5BA7"/>
    <w:rsid w:val="00704A40"/>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440"/>
    <w:rsid w:val="00764661"/>
    <w:rsid w:val="0076749C"/>
    <w:rsid w:val="00772607"/>
    <w:rsid w:val="00774DA1"/>
    <w:rsid w:val="00775F24"/>
    <w:rsid w:val="007801D6"/>
    <w:rsid w:val="0079639C"/>
    <w:rsid w:val="007A2A01"/>
    <w:rsid w:val="007B3341"/>
    <w:rsid w:val="007B596A"/>
    <w:rsid w:val="007B7E26"/>
    <w:rsid w:val="007C2813"/>
    <w:rsid w:val="007C2A9D"/>
    <w:rsid w:val="007C4E15"/>
    <w:rsid w:val="007D49B8"/>
    <w:rsid w:val="007D6685"/>
    <w:rsid w:val="007E054A"/>
    <w:rsid w:val="007E0D2A"/>
    <w:rsid w:val="007E1D0D"/>
    <w:rsid w:val="007E5BA3"/>
    <w:rsid w:val="007F01F9"/>
    <w:rsid w:val="007F3C1C"/>
    <w:rsid w:val="007F7A97"/>
    <w:rsid w:val="007F7D1E"/>
    <w:rsid w:val="00804205"/>
    <w:rsid w:val="00804CF2"/>
    <w:rsid w:val="00810CEC"/>
    <w:rsid w:val="00811F10"/>
    <w:rsid w:val="00812929"/>
    <w:rsid w:val="00813047"/>
    <w:rsid w:val="00817B1D"/>
    <w:rsid w:val="00822BED"/>
    <w:rsid w:val="00827693"/>
    <w:rsid w:val="00832CFD"/>
    <w:rsid w:val="00833472"/>
    <w:rsid w:val="0083442D"/>
    <w:rsid w:val="00834865"/>
    <w:rsid w:val="0084286C"/>
    <w:rsid w:val="00850A25"/>
    <w:rsid w:val="00850CF1"/>
    <w:rsid w:val="00860E7F"/>
    <w:rsid w:val="00861335"/>
    <w:rsid w:val="0086191A"/>
    <w:rsid w:val="008631C8"/>
    <w:rsid w:val="00867151"/>
    <w:rsid w:val="00870438"/>
    <w:rsid w:val="00872122"/>
    <w:rsid w:val="00880724"/>
    <w:rsid w:val="008849A3"/>
    <w:rsid w:val="00892838"/>
    <w:rsid w:val="00893548"/>
    <w:rsid w:val="00895D99"/>
    <w:rsid w:val="008961F7"/>
    <w:rsid w:val="00897CAD"/>
    <w:rsid w:val="00897D7D"/>
    <w:rsid w:val="008A3667"/>
    <w:rsid w:val="008A3C77"/>
    <w:rsid w:val="008B358D"/>
    <w:rsid w:val="008B6676"/>
    <w:rsid w:val="008B73E9"/>
    <w:rsid w:val="008C2863"/>
    <w:rsid w:val="008C37D1"/>
    <w:rsid w:val="008C7F79"/>
    <w:rsid w:val="008D2230"/>
    <w:rsid w:val="008D504A"/>
    <w:rsid w:val="008D509A"/>
    <w:rsid w:val="008D6871"/>
    <w:rsid w:val="008E0536"/>
    <w:rsid w:val="008E4618"/>
    <w:rsid w:val="008F6F9A"/>
    <w:rsid w:val="009030F8"/>
    <w:rsid w:val="00917059"/>
    <w:rsid w:val="009242FD"/>
    <w:rsid w:val="0092534E"/>
    <w:rsid w:val="00926AB8"/>
    <w:rsid w:val="00927377"/>
    <w:rsid w:val="00927BDD"/>
    <w:rsid w:val="00930BA2"/>
    <w:rsid w:val="00933325"/>
    <w:rsid w:val="00934264"/>
    <w:rsid w:val="0094658A"/>
    <w:rsid w:val="00954E89"/>
    <w:rsid w:val="00957857"/>
    <w:rsid w:val="00960497"/>
    <w:rsid w:val="00963A58"/>
    <w:rsid w:val="0096630C"/>
    <w:rsid w:val="00970156"/>
    <w:rsid w:val="0097328E"/>
    <w:rsid w:val="00974138"/>
    <w:rsid w:val="009825F7"/>
    <w:rsid w:val="0098292B"/>
    <w:rsid w:val="0098695D"/>
    <w:rsid w:val="00992D59"/>
    <w:rsid w:val="00994C46"/>
    <w:rsid w:val="009958CA"/>
    <w:rsid w:val="009A234A"/>
    <w:rsid w:val="009A299B"/>
    <w:rsid w:val="009B0916"/>
    <w:rsid w:val="009B11A9"/>
    <w:rsid w:val="009B36CD"/>
    <w:rsid w:val="009B482C"/>
    <w:rsid w:val="009B4A1C"/>
    <w:rsid w:val="009B58A3"/>
    <w:rsid w:val="009C05E4"/>
    <w:rsid w:val="009C12C9"/>
    <w:rsid w:val="009C3065"/>
    <w:rsid w:val="009C334C"/>
    <w:rsid w:val="009C4F0F"/>
    <w:rsid w:val="009C664D"/>
    <w:rsid w:val="009C665F"/>
    <w:rsid w:val="009C6D40"/>
    <w:rsid w:val="009D1DBE"/>
    <w:rsid w:val="009D3F6C"/>
    <w:rsid w:val="009D4999"/>
    <w:rsid w:val="009D6027"/>
    <w:rsid w:val="009E0EAB"/>
    <w:rsid w:val="009F11A7"/>
    <w:rsid w:val="009F3B61"/>
    <w:rsid w:val="009F446D"/>
    <w:rsid w:val="00A012C9"/>
    <w:rsid w:val="00A01781"/>
    <w:rsid w:val="00A01F39"/>
    <w:rsid w:val="00A030E9"/>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26EC5"/>
    <w:rsid w:val="00A307CB"/>
    <w:rsid w:val="00A31B92"/>
    <w:rsid w:val="00A33E61"/>
    <w:rsid w:val="00A366DA"/>
    <w:rsid w:val="00A43D53"/>
    <w:rsid w:val="00A51917"/>
    <w:rsid w:val="00A56669"/>
    <w:rsid w:val="00A57533"/>
    <w:rsid w:val="00A61D40"/>
    <w:rsid w:val="00A62846"/>
    <w:rsid w:val="00A63837"/>
    <w:rsid w:val="00A63BB9"/>
    <w:rsid w:val="00A66A1A"/>
    <w:rsid w:val="00A72245"/>
    <w:rsid w:val="00A7393A"/>
    <w:rsid w:val="00A73DF2"/>
    <w:rsid w:val="00A74802"/>
    <w:rsid w:val="00A76A9E"/>
    <w:rsid w:val="00A77C09"/>
    <w:rsid w:val="00A8020F"/>
    <w:rsid w:val="00A81838"/>
    <w:rsid w:val="00A824D2"/>
    <w:rsid w:val="00A83889"/>
    <w:rsid w:val="00A85632"/>
    <w:rsid w:val="00A87C9A"/>
    <w:rsid w:val="00A973A3"/>
    <w:rsid w:val="00A97D86"/>
    <w:rsid w:val="00AA093E"/>
    <w:rsid w:val="00AA3003"/>
    <w:rsid w:val="00AB09CA"/>
    <w:rsid w:val="00AB1B10"/>
    <w:rsid w:val="00AB42EB"/>
    <w:rsid w:val="00AB4685"/>
    <w:rsid w:val="00AB572B"/>
    <w:rsid w:val="00AC1894"/>
    <w:rsid w:val="00AC5111"/>
    <w:rsid w:val="00AC7170"/>
    <w:rsid w:val="00AC77A4"/>
    <w:rsid w:val="00AC7F65"/>
    <w:rsid w:val="00AD2C50"/>
    <w:rsid w:val="00AD5824"/>
    <w:rsid w:val="00AE0050"/>
    <w:rsid w:val="00AE00AA"/>
    <w:rsid w:val="00AE114B"/>
    <w:rsid w:val="00AE1430"/>
    <w:rsid w:val="00AE4751"/>
    <w:rsid w:val="00AE67DA"/>
    <w:rsid w:val="00AE7B44"/>
    <w:rsid w:val="00AF58F5"/>
    <w:rsid w:val="00AF6F42"/>
    <w:rsid w:val="00B0343B"/>
    <w:rsid w:val="00B0511D"/>
    <w:rsid w:val="00B05FC3"/>
    <w:rsid w:val="00B11223"/>
    <w:rsid w:val="00B112CB"/>
    <w:rsid w:val="00B15DF1"/>
    <w:rsid w:val="00B1774C"/>
    <w:rsid w:val="00B20612"/>
    <w:rsid w:val="00B2120D"/>
    <w:rsid w:val="00B265EB"/>
    <w:rsid w:val="00B27A13"/>
    <w:rsid w:val="00B27D5A"/>
    <w:rsid w:val="00B31657"/>
    <w:rsid w:val="00B32158"/>
    <w:rsid w:val="00B328F4"/>
    <w:rsid w:val="00B34191"/>
    <w:rsid w:val="00B37421"/>
    <w:rsid w:val="00B403F2"/>
    <w:rsid w:val="00B42C97"/>
    <w:rsid w:val="00B42DAA"/>
    <w:rsid w:val="00B43515"/>
    <w:rsid w:val="00B47657"/>
    <w:rsid w:val="00B5484E"/>
    <w:rsid w:val="00B640B5"/>
    <w:rsid w:val="00B66CE6"/>
    <w:rsid w:val="00B7470D"/>
    <w:rsid w:val="00B74A04"/>
    <w:rsid w:val="00B7629F"/>
    <w:rsid w:val="00B7671A"/>
    <w:rsid w:val="00B76748"/>
    <w:rsid w:val="00B82E5F"/>
    <w:rsid w:val="00B83C62"/>
    <w:rsid w:val="00B9103D"/>
    <w:rsid w:val="00B951A4"/>
    <w:rsid w:val="00B9585D"/>
    <w:rsid w:val="00BA159E"/>
    <w:rsid w:val="00BA3DC5"/>
    <w:rsid w:val="00BA6A8E"/>
    <w:rsid w:val="00BA72AB"/>
    <w:rsid w:val="00BA72B9"/>
    <w:rsid w:val="00BB248F"/>
    <w:rsid w:val="00BB3024"/>
    <w:rsid w:val="00BB462A"/>
    <w:rsid w:val="00BC1543"/>
    <w:rsid w:val="00BC4873"/>
    <w:rsid w:val="00BC55A5"/>
    <w:rsid w:val="00BC5741"/>
    <w:rsid w:val="00BC5FB8"/>
    <w:rsid w:val="00BC746E"/>
    <w:rsid w:val="00BD0C8F"/>
    <w:rsid w:val="00BD2F86"/>
    <w:rsid w:val="00BD392E"/>
    <w:rsid w:val="00BD4FF3"/>
    <w:rsid w:val="00BD54E7"/>
    <w:rsid w:val="00BE350E"/>
    <w:rsid w:val="00BE4D8F"/>
    <w:rsid w:val="00BE549B"/>
    <w:rsid w:val="00BE567B"/>
    <w:rsid w:val="00BE6404"/>
    <w:rsid w:val="00C010A3"/>
    <w:rsid w:val="00C03771"/>
    <w:rsid w:val="00C04987"/>
    <w:rsid w:val="00C0554B"/>
    <w:rsid w:val="00C06AA9"/>
    <w:rsid w:val="00C105E3"/>
    <w:rsid w:val="00C1471A"/>
    <w:rsid w:val="00C17569"/>
    <w:rsid w:val="00C237CA"/>
    <w:rsid w:val="00C2384E"/>
    <w:rsid w:val="00C26686"/>
    <w:rsid w:val="00C3096A"/>
    <w:rsid w:val="00C318B3"/>
    <w:rsid w:val="00C325FB"/>
    <w:rsid w:val="00C334C6"/>
    <w:rsid w:val="00C3651B"/>
    <w:rsid w:val="00C40D79"/>
    <w:rsid w:val="00C43416"/>
    <w:rsid w:val="00C45F55"/>
    <w:rsid w:val="00C47548"/>
    <w:rsid w:val="00C50D0B"/>
    <w:rsid w:val="00C52848"/>
    <w:rsid w:val="00C560BC"/>
    <w:rsid w:val="00C5698F"/>
    <w:rsid w:val="00C60609"/>
    <w:rsid w:val="00C62C7C"/>
    <w:rsid w:val="00C6488D"/>
    <w:rsid w:val="00C6507A"/>
    <w:rsid w:val="00C650F5"/>
    <w:rsid w:val="00C82DC3"/>
    <w:rsid w:val="00C84DA6"/>
    <w:rsid w:val="00C8668A"/>
    <w:rsid w:val="00C90933"/>
    <w:rsid w:val="00C952B4"/>
    <w:rsid w:val="00C95941"/>
    <w:rsid w:val="00CA4234"/>
    <w:rsid w:val="00CA5747"/>
    <w:rsid w:val="00CB1F95"/>
    <w:rsid w:val="00CB4A3B"/>
    <w:rsid w:val="00CB4AB6"/>
    <w:rsid w:val="00CB5F1A"/>
    <w:rsid w:val="00CB6EBF"/>
    <w:rsid w:val="00CC0CBA"/>
    <w:rsid w:val="00CC2600"/>
    <w:rsid w:val="00CC6E42"/>
    <w:rsid w:val="00CD2FC9"/>
    <w:rsid w:val="00CD3EB3"/>
    <w:rsid w:val="00CD4C99"/>
    <w:rsid w:val="00CE5892"/>
    <w:rsid w:val="00CF2690"/>
    <w:rsid w:val="00CF7258"/>
    <w:rsid w:val="00D01F98"/>
    <w:rsid w:val="00D03CF1"/>
    <w:rsid w:val="00D05827"/>
    <w:rsid w:val="00D079F6"/>
    <w:rsid w:val="00D11DBD"/>
    <w:rsid w:val="00D12DE8"/>
    <w:rsid w:val="00D16CCC"/>
    <w:rsid w:val="00D2120F"/>
    <w:rsid w:val="00D22601"/>
    <w:rsid w:val="00D2464B"/>
    <w:rsid w:val="00D268D4"/>
    <w:rsid w:val="00D305B3"/>
    <w:rsid w:val="00D37638"/>
    <w:rsid w:val="00D40D3E"/>
    <w:rsid w:val="00D45273"/>
    <w:rsid w:val="00D4675D"/>
    <w:rsid w:val="00D5103E"/>
    <w:rsid w:val="00D52A87"/>
    <w:rsid w:val="00D554A9"/>
    <w:rsid w:val="00D5672E"/>
    <w:rsid w:val="00D57EA5"/>
    <w:rsid w:val="00D611A6"/>
    <w:rsid w:val="00D63F91"/>
    <w:rsid w:val="00D6438C"/>
    <w:rsid w:val="00D653C9"/>
    <w:rsid w:val="00D654B7"/>
    <w:rsid w:val="00D66B30"/>
    <w:rsid w:val="00D66ED2"/>
    <w:rsid w:val="00D7153D"/>
    <w:rsid w:val="00D73F49"/>
    <w:rsid w:val="00D74998"/>
    <w:rsid w:val="00D75614"/>
    <w:rsid w:val="00D8025C"/>
    <w:rsid w:val="00D81CE0"/>
    <w:rsid w:val="00D8504A"/>
    <w:rsid w:val="00D86490"/>
    <w:rsid w:val="00D86DF9"/>
    <w:rsid w:val="00D87D05"/>
    <w:rsid w:val="00D87EB3"/>
    <w:rsid w:val="00D87F68"/>
    <w:rsid w:val="00D907C9"/>
    <w:rsid w:val="00D91B6B"/>
    <w:rsid w:val="00D921DC"/>
    <w:rsid w:val="00D940AA"/>
    <w:rsid w:val="00DA2A3E"/>
    <w:rsid w:val="00DA3BDC"/>
    <w:rsid w:val="00DA76CA"/>
    <w:rsid w:val="00DC043F"/>
    <w:rsid w:val="00DC0E49"/>
    <w:rsid w:val="00DC1688"/>
    <w:rsid w:val="00DC1B6C"/>
    <w:rsid w:val="00DC7AA6"/>
    <w:rsid w:val="00DC7F2A"/>
    <w:rsid w:val="00DD38F6"/>
    <w:rsid w:val="00DD3D88"/>
    <w:rsid w:val="00DD529B"/>
    <w:rsid w:val="00DD6FEC"/>
    <w:rsid w:val="00DD772D"/>
    <w:rsid w:val="00DE1664"/>
    <w:rsid w:val="00DE168B"/>
    <w:rsid w:val="00DE5644"/>
    <w:rsid w:val="00DE6A65"/>
    <w:rsid w:val="00DF04A7"/>
    <w:rsid w:val="00DF4088"/>
    <w:rsid w:val="00DF48B0"/>
    <w:rsid w:val="00DF4A59"/>
    <w:rsid w:val="00E01A52"/>
    <w:rsid w:val="00E01E8B"/>
    <w:rsid w:val="00E039C3"/>
    <w:rsid w:val="00E0466F"/>
    <w:rsid w:val="00E05D2C"/>
    <w:rsid w:val="00E06C51"/>
    <w:rsid w:val="00E07497"/>
    <w:rsid w:val="00E20C02"/>
    <w:rsid w:val="00E23CBC"/>
    <w:rsid w:val="00E30380"/>
    <w:rsid w:val="00E30E00"/>
    <w:rsid w:val="00E32BF1"/>
    <w:rsid w:val="00E36DF4"/>
    <w:rsid w:val="00E42A95"/>
    <w:rsid w:val="00E42D73"/>
    <w:rsid w:val="00E462C7"/>
    <w:rsid w:val="00E465B1"/>
    <w:rsid w:val="00E4702C"/>
    <w:rsid w:val="00E51373"/>
    <w:rsid w:val="00E56B46"/>
    <w:rsid w:val="00E57524"/>
    <w:rsid w:val="00E60717"/>
    <w:rsid w:val="00E62D56"/>
    <w:rsid w:val="00E630E5"/>
    <w:rsid w:val="00E65DF7"/>
    <w:rsid w:val="00E7084F"/>
    <w:rsid w:val="00E71C72"/>
    <w:rsid w:val="00E72D64"/>
    <w:rsid w:val="00E740E0"/>
    <w:rsid w:val="00E84005"/>
    <w:rsid w:val="00E85E8D"/>
    <w:rsid w:val="00E90324"/>
    <w:rsid w:val="00E91F77"/>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0CE9"/>
    <w:rsid w:val="00EE14D5"/>
    <w:rsid w:val="00EE3D5F"/>
    <w:rsid w:val="00EF083C"/>
    <w:rsid w:val="00EF3DED"/>
    <w:rsid w:val="00EF5D64"/>
    <w:rsid w:val="00F008CE"/>
    <w:rsid w:val="00F018B3"/>
    <w:rsid w:val="00F0326F"/>
    <w:rsid w:val="00F07A46"/>
    <w:rsid w:val="00F11148"/>
    <w:rsid w:val="00F114C6"/>
    <w:rsid w:val="00F15703"/>
    <w:rsid w:val="00F16A1A"/>
    <w:rsid w:val="00F218E7"/>
    <w:rsid w:val="00F21B68"/>
    <w:rsid w:val="00F352F1"/>
    <w:rsid w:val="00F36ABB"/>
    <w:rsid w:val="00F36D2E"/>
    <w:rsid w:val="00F41B69"/>
    <w:rsid w:val="00F432F8"/>
    <w:rsid w:val="00F52171"/>
    <w:rsid w:val="00F53D60"/>
    <w:rsid w:val="00F54F9B"/>
    <w:rsid w:val="00F55E6C"/>
    <w:rsid w:val="00F55F50"/>
    <w:rsid w:val="00F567EC"/>
    <w:rsid w:val="00F6113C"/>
    <w:rsid w:val="00F61B41"/>
    <w:rsid w:val="00F65808"/>
    <w:rsid w:val="00F67A23"/>
    <w:rsid w:val="00F70332"/>
    <w:rsid w:val="00F71984"/>
    <w:rsid w:val="00F72C6F"/>
    <w:rsid w:val="00F75BF0"/>
    <w:rsid w:val="00F773A1"/>
    <w:rsid w:val="00F81AB7"/>
    <w:rsid w:val="00F820AB"/>
    <w:rsid w:val="00F821C4"/>
    <w:rsid w:val="00F83EAA"/>
    <w:rsid w:val="00F84BF5"/>
    <w:rsid w:val="00F910D4"/>
    <w:rsid w:val="00F91D49"/>
    <w:rsid w:val="00FA15B4"/>
    <w:rsid w:val="00FA6F6F"/>
    <w:rsid w:val="00FB1504"/>
    <w:rsid w:val="00FB237C"/>
    <w:rsid w:val="00FB2BB8"/>
    <w:rsid w:val="00FB2D27"/>
    <w:rsid w:val="00FB5949"/>
    <w:rsid w:val="00FC20B9"/>
    <w:rsid w:val="00FC489D"/>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highlight">
    <w:name w:val="highlight"/>
    <w:basedOn w:val="Absatz-Standardschriftart"/>
    <w:rsid w:val="000D6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CAB34-1C53-2D4D-8EEC-DF3D8BD93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1193</Words>
  <Characters>7521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Anpassungsfähiger Vision Sensor</vt:lpstr>
    </vt:vector>
  </TitlesOfParts>
  <Company>di-soric GmbH</Company>
  <LinksUpToDate>false</LinksUpToDate>
  <CharactersWithSpaces>8697</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Anpassungsfähiger Vision Sensor</dc:title>
  <dc:subject>VS CS60</dc:subject>
  <dc:creator>pr›kom wfz</dc:creator>
  <cp:keywords/>
  <dc:description/>
  <cp:lastModifiedBy>Scheithauer, Marc</cp:lastModifiedBy>
  <cp:revision>3</cp:revision>
  <cp:lastPrinted>2019-02-20T15:18:00Z</cp:lastPrinted>
  <dcterms:created xsi:type="dcterms:W3CDTF">2020-11-02T17:41:00Z</dcterms:created>
  <dcterms:modified xsi:type="dcterms:W3CDTF">2020-11-02T18:04:00Z</dcterms:modified>
  <cp:category>FB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